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60B5" w14:textId="5AA17B5F" w:rsidR="00A556C0" w:rsidRDefault="00A556C0" w:rsidP="00A556C0">
      <w:pPr>
        <w:spacing w:after="240"/>
        <w:jc w:val="center"/>
        <w:rPr>
          <w:rFonts w:ascii="Cambria" w:eastAsia="Cambria" w:hAnsi="Cambria" w:cs="Cambria"/>
          <w:b/>
          <w:sz w:val="28"/>
          <w:szCs w:val="28"/>
        </w:rPr>
      </w:pPr>
      <w:bookmarkStart w:id="0" w:name="_Hlk219971519"/>
      <w:r w:rsidRPr="0056213C">
        <w:rPr>
          <w:rFonts w:ascii="Cambria" w:hAnsi="Cambria" w:cstheme="majorBidi"/>
          <w:b/>
          <w:bCs/>
          <w:sz w:val="28"/>
          <w:szCs w:val="28"/>
        </w:rPr>
        <w:t>Pendampingan Pembuatan Susu Kedelai Sebagai Inovasi Olahan Kedelai Pada Masyarakat Dusun Jatipo’on Desa Lerpak Kecamatan Geger Kabupaten Bangkalan</w:t>
      </w:r>
      <w:bookmarkEnd w:id="0"/>
    </w:p>
    <w:p w14:paraId="6445272C" w14:textId="4468B48D" w:rsidR="00A556C0" w:rsidRPr="00A556C0" w:rsidRDefault="00A556C0" w:rsidP="00A556C0">
      <w:pPr>
        <w:spacing w:after="240"/>
        <w:jc w:val="center"/>
        <w:rPr>
          <w:rFonts w:ascii="Cambria" w:eastAsia="Cambria" w:hAnsi="Cambria" w:cs="Cambria"/>
          <w:b/>
          <w:sz w:val="28"/>
          <w:szCs w:val="28"/>
        </w:rPr>
      </w:pPr>
      <w:r w:rsidRPr="0056213C">
        <w:rPr>
          <w:rFonts w:ascii="Cambria" w:hAnsi="Cambria" w:cstheme="majorBidi"/>
          <w:b/>
          <w:bCs/>
          <w:sz w:val="28"/>
          <w:szCs w:val="28"/>
          <w:lang w:val="en-ID"/>
        </w:rPr>
        <w:t xml:space="preserve">Assistance in Making Soy Milk as an Innovative Soy Product for the Community of </w:t>
      </w:r>
      <w:proofErr w:type="spellStart"/>
      <w:r w:rsidRPr="0056213C">
        <w:rPr>
          <w:rFonts w:ascii="Cambria" w:hAnsi="Cambria" w:cstheme="majorBidi"/>
          <w:b/>
          <w:bCs/>
          <w:sz w:val="28"/>
          <w:szCs w:val="28"/>
          <w:lang w:val="en-ID"/>
        </w:rPr>
        <w:t>Jatipo'on</w:t>
      </w:r>
      <w:proofErr w:type="spellEnd"/>
      <w:r w:rsidRPr="0056213C">
        <w:rPr>
          <w:rFonts w:ascii="Cambria" w:hAnsi="Cambria" w:cstheme="majorBidi"/>
          <w:b/>
          <w:bCs/>
          <w:sz w:val="28"/>
          <w:szCs w:val="28"/>
          <w:lang w:val="en-ID"/>
        </w:rPr>
        <w:t xml:space="preserve"> Hamlet, Lerpak Village, Geger Subdistrict, </w:t>
      </w:r>
      <w:proofErr w:type="spellStart"/>
      <w:r w:rsidRPr="0056213C">
        <w:rPr>
          <w:rFonts w:ascii="Cambria" w:hAnsi="Cambria" w:cstheme="majorBidi"/>
          <w:b/>
          <w:bCs/>
          <w:sz w:val="28"/>
          <w:szCs w:val="28"/>
          <w:lang w:val="en-ID"/>
        </w:rPr>
        <w:t>Bangkalan</w:t>
      </w:r>
      <w:proofErr w:type="spellEnd"/>
      <w:r w:rsidRPr="0056213C">
        <w:rPr>
          <w:rFonts w:ascii="Cambria" w:hAnsi="Cambria" w:cstheme="majorBidi"/>
          <w:b/>
          <w:bCs/>
          <w:sz w:val="28"/>
          <w:szCs w:val="28"/>
          <w:lang w:val="en-ID"/>
        </w:rPr>
        <w:t xml:space="preserve"> Regency</w:t>
      </w:r>
    </w:p>
    <w:p w14:paraId="19D815FF" w14:textId="77777777" w:rsidR="005163FA" w:rsidRDefault="00540602">
      <w:pPr>
        <w:spacing w:after="0" w:line="240" w:lineRule="auto"/>
        <w:jc w:val="center"/>
        <w:rPr>
          <w:rFonts w:ascii="Cambria" w:eastAsia="Cambria" w:hAnsi="Cambria" w:cs="Cambria"/>
          <w:sz w:val="24"/>
          <w:szCs w:val="24"/>
        </w:rPr>
      </w:pPr>
      <w:r>
        <w:rPr>
          <w:rFonts w:ascii="Cambria" w:eastAsia="Cambria" w:hAnsi="Cambria" w:cs="Cambria"/>
          <w:sz w:val="24"/>
          <w:szCs w:val="24"/>
          <w:lang w:val="en-US"/>
        </w:rPr>
        <w:t>Ina Fitria</w:t>
      </w:r>
      <w:r w:rsidR="005F000A">
        <w:rPr>
          <w:rFonts w:ascii="Cambria" w:eastAsia="Cambria" w:hAnsi="Cambria" w:cs="Cambria"/>
          <w:sz w:val="24"/>
          <w:szCs w:val="24"/>
          <w:vertAlign w:val="superscript"/>
        </w:rPr>
        <w:t>1</w:t>
      </w:r>
      <w:r w:rsidR="00A556C0">
        <w:rPr>
          <w:rFonts w:ascii="Cambria" w:eastAsia="Cambria" w:hAnsi="Cambria" w:cs="Cambria"/>
          <w:sz w:val="24"/>
          <w:szCs w:val="24"/>
          <w:vertAlign w:val="superscript"/>
          <w:lang w:val="en-US"/>
        </w:rPr>
        <w:t>a</w:t>
      </w:r>
      <w:r w:rsidR="005F000A">
        <w:rPr>
          <w:rFonts w:ascii="Cambria" w:eastAsia="Cambria" w:hAnsi="Cambria" w:cs="Cambria"/>
          <w:sz w:val="24"/>
          <w:szCs w:val="24"/>
        </w:rPr>
        <w:t xml:space="preserve">, </w:t>
      </w:r>
      <w:proofErr w:type="spellStart"/>
      <w:r>
        <w:rPr>
          <w:rFonts w:ascii="Cambria" w:eastAsia="Cambria" w:hAnsi="Cambria" w:cs="Cambria"/>
          <w:sz w:val="24"/>
          <w:szCs w:val="24"/>
          <w:lang w:val="en-US"/>
        </w:rPr>
        <w:t>Iftihatul</w:t>
      </w:r>
      <w:proofErr w:type="spellEnd"/>
      <w:r>
        <w:rPr>
          <w:rFonts w:ascii="Cambria" w:eastAsia="Cambria" w:hAnsi="Cambria" w:cs="Cambria"/>
          <w:sz w:val="24"/>
          <w:szCs w:val="24"/>
          <w:lang w:val="en-US"/>
        </w:rPr>
        <w:t xml:space="preserve"> Mufallahah</w:t>
      </w:r>
      <w:r w:rsidR="00A556C0">
        <w:rPr>
          <w:rFonts w:ascii="Cambria" w:eastAsia="Cambria" w:hAnsi="Cambria" w:cs="Cambria"/>
          <w:sz w:val="24"/>
          <w:szCs w:val="24"/>
          <w:vertAlign w:val="superscript"/>
          <w:lang w:val="en-US"/>
        </w:rPr>
        <w:t>1</w:t>
      </w:r>
      <w:r w:rsidR="005F000A">
        <w:rPr>
          <w:rFonts w:ascii="Cambria" w:eastAsia="Cambria" w:hAnsi="Cambria" w:cs="Cambria"/>
          <w:sz w:val="24"/>
          <w:szCs w:val="24"/>
        </w:rPr>
        <w:t xml:space="preserve">, </w:t>
      </w:r>
      <w:proofErr w:type="spellStart"/>
      <w:r>
        <w:rPr>
          <w:rFonts w:ascii="Cambria" w:eastAsia="Cambria" w:hAnsi="Cambria" w:cs="Cambria"/>
          <w:sz w:val="24"/>
          <w:szCs w:val="24"/>
          <w:lang w:val="en-US"/>
        </w:rPr>
        <w:t>Rahmania</w:t>
      </w:r>
      <w:proofErr w:type="spellEnd"/>
      <w:r w:rsidR="005163FA">
        <w:rPr>
          <w:rFonts w:ascii="Cambria" w:eastAsia="Cambria" w:hAnsi="Cambria" w:cs="Cambria"/>
          <w:sz w:val="24"/>
          <w:szCs w:val="24"/>
          <w:lang w:val="en-US"/>
        </w:rPr>
        <w:t xml:space="preserve"> </w:t>
      </w:r>
      <w:proofErr w:type="spellStart"/>
      <w:r w:rsidR="005163FA">
        <w:rPr>
          <w:rFonts w:ascii="Cambria" w:eastAsia="Cambria" w:hAnsi="Cambria" w:cs="Cambria"/>
          <w:sz w:val="24"/>
          <w:szCs w:val="24"/>
          <w:lang w:val="en-US"/>
        </w:rPr>
        <w:t>Rahmania</w:t>
      </w:r>
      <w:proofErr w:type="spellEnd"/>
      <w:r w:rsidR="005163FA">
        <w:rPr>
          <w:rFonts w:ascii="Cambria" w:eastAsia="Cambria" w:hAnsi="Cambria" w:cs="Cambria"/>
          <w:sz w:val="24"/>
          <w:szCs w:val="24"/>
          <w:vertAlign w:val="superscript"/>
          <w:lang w:val="en-US"/>
        </w:rPr>
        <w:t xml:space="preserve"> </w:t>
      </w:r>
      <w:r w:rsidR="00A556C0">
        <w:rPr>
          <w:rFonts w:ascii="Cambria" w:eastAsia="Cambria" w:hAnsi="Cambria" w:cs="Cambria"/>
          <w:sz w:val="24"/>
          <w:szCs w:val="24"/>
          <w:vertAlign w:val="superscript"/>
          <w:lang w:val="en-US"/>
        </w:rPr>
        <w:t>1</w:t>
      </w:r>
      <w:r w:rsidR="00A556C0">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Zahratul</w:t>
      </w:r>
      <w:proofErr w:type="spellEnd"/>
      <w:r>
        <w:rPr>
          <w:rFonts w:ascii="Cambria" w:eastAsia="Cambria" w:hAnsi="Cambria" w:cs="Cambria"/>
          <w:sz w:val="24"/>
          <w:szCs w:val="24"/>
          <w:lang w:val="en-US"/>
        </w:rPr>
        <w:t xml:space="preserve"> Fadilah</w:t>
      </w:r>
      <w:r w:rsidR="00A556C0">
        <w:rPr>
          <w:rFonts w:ascii="Cambria" w:eastAsia="Cambria" w:hAnsi="Cambria" w:cs="Cambria"/>
          <w:sz w:val="24"/>
          <w:szCs w:val="24"/>
          <w:vertAlign w:val="superscript"/>
          <w:lang w:val="en-US"/>
        </w:rPr>
        <w:t>1</w:t>
      </w:r>
      <w:r w:rsidR="00A556C0">
        <w:rPr>
          <w:rFonts w:ascii="Cambria" w:eastAsia="Cambria" w:hAnsi="Cambria" w:cs="Cambria"/>
          <w:sz w:val="24"/>
          <w:szCs w:val="24"/>
        </w:rPr>
        <w:t>,</w:t>
      </w:r>
    </w:p>
    <w:p w14:paraId="62CD5374" w14:textId="137F687C" w:rsidR="00AB49A5" w:rsidRDefault="00540602">
      <w:pPr>
        <w:spacing w:after="0" w:line="240" w:lineRule="auto"/>
        <w:jc w:val="center"/>
        <w:rPr>
          <w:rFonts w:ascii="Cambria" w:eastAsia="Cambria" w:hAnsi="Cambria" w:cs="Cambria"/>
          <w:sz w:val="24"/>
          <w:szCs w:val="24"/>
        </w:rPr>
      </w:pPr>
      <w:r w:rsidRPr="00B87100">
        <w:rPr>
          <w:rFonts w:ascii="Cambria" w:eastAsia="Cambria" w:hAnsi="Cambria" w:cs="Cambria"/>
          <w:sz w:val="24"/>
          <w:szCs w:val="24"/>
        </w:rPr>
        <w:t>Moh. Sholeh</w:t>
      </w:r>
      <w:r w:rsidR="00A556C0" w:rsidRPr="00B87100">
        <w:rPr>
          <w:rFonts w:ascii="Cambria" w:eastAsia="Cambria" w:hAnsi="Cambria" w:cs="Cambria"/>
          <w:sz w:val="24"/>
          <w:szCs w:val="24"/>
          <w:vertAlign w:val="superscript"/>
        </w:rPr>
        <w:t>1</w:t>
      </w:r>
      <w:r w:rsidR="00A556C0">
        <w:rPr>
          <w:rFonts w:ascii="Cambria" w:eastAsia="Cambria" w:hAnsi="Cambria" w:cs="Cambria"/>
          <w:sz w:val="24"/>
          <w:szCs w:val="24"/>
        </w:rPr>
        <w:t xml:space="preserve">, </w:t>
      </w:r>
      <w:r w:rsidRPr="00B87100">
        <w:rPr>
          <w:rFonts w:ascii="Cambria" w:eastAsia="Cambria" w:hAnsi="Cambria" w:cs="Cambria"/>
          <w:sz w:val="24"/>
          <w:szCs w:val="24"/>
        </w:rPr>
        <w:t>Fatichatus Sa’diyah</w:t>
      </w:r>
      <w:r w:rsidR="00A556C0" w:rsidRPr="00B87100">
        <w:rPr>
          <w:rFonts w:ascii="Cambria" w:eastAsia="Cambria" w:hAnsi="Cambria" w:cs="Cambria"/>
          <w:sz w:val="24"/>
          <w:szCs w:val="24"/>
          <w:vertAlign w:val="superscript"/>
        </w:rPr>
        <w:t>1</w:t>
      </w:r>
    </w:p>
    <w:p w14:paraId="0DBCABB0" w14:textId="396DA228" w:rsidR="00AB49A5" w:rsidRPr="00006F8C" w:rsidRDefault="005F000A" w:rsidP="00A556C0">
      <w:pPr>
        <w:spacing w:after="0" w:line="240" w:lineRule="auto"/>
        <w:jc w:val="center"/>
        <w:rPr>
          <w:rFonts w:ascii="Cambria" w:eastAsia="Cambria" w:hAnsi="Cambria" w:cs="Cambria"/>
          <w:sz w:val="20"/>
          <w:szCs w:val="20"/>
        </w:rPr>
      </w:pPr>
      <w:r>
        <w:rPr>
          <w:rFonts w:ascii="Cambria" w:eastAsia="Cambria" w:hAnsi="Cambria" w:cs="Cambria"/>
          <w:sz w:val="20"/>
          <w:szCs w:val="20"/>
          <w:vertAlign w:val="superscript"/>
        </w:rPr>
        <w:t>1</w:t>
      </w:r>
      <w:r w:rsidR="00A556C0" w:rsidRPr="00B87100">
        <w:rPr>
          <w:rFonts w:ascii="Cambria" w:eastAsia="Cambria" w:hAnsi="Cambria" w:cs="Cambria"/>
          <w:sz w:val="20"/>
          <w:szCs w:val="20"/>
          <w:vertAlign w:val="superscript"/>
        </w:rPr>
        <w:t>a</w:t>
      </w:r>
      <w:r w:rsidR="00A556C0" w:rsidRPr="00B87100">
        <w:rPr>
          <w:rFonts w:ascii="Cambria" w:eastAsia="Cambria" w:hAnsi="Cambria" w:cs="Cambria"/>
          <w:sz w:val="20"/>
          <w:szCs w:val="20"/>
        </w:rPr>
        <w:t>Sekolah Tinggi Agama Islam Darussalam Bangkalan</w:t>
      </w:r>
      <w:r w:rsidR="00006F8C">
        <w:rPr>
          <w:rFonts w:ascii="Cambria" w:eastAsia="Cambria" w:hAnsi="Cambria" w:cs="Cambria"/>
          <w:sz w:val="20"/>
          <w:szCs w:val="20"/>
        </w:rPr>
        <w:t>;</w:t>
      </w:r>
      <w:r w:rsidR="00224CA9">
        <w:rPr>
          <w:rFonts w:ascii="Cambria" w:eastAsia="Cambria" w:hAnsi="Cambria" w:cs="Cambria"/>
          <w:sz w:val="20"/>
          <w:szCs w:val="20"/>
        </w:rPr>
        <w:t xml:space="preserve"> </w:t>
      </w:r>
      <w:r w:rsidR="00224CA9" w:rsidRPr="00224CA9">
        <w:rPr>
          <w:rFonts w:ascii="Cambria" w:eastAsia="Cambria" w:hAnsi="Cambria" w:cs="Cambria"/>
          <w:sz w:val="20"/>
          <w:szCs w:val="20"/>
        </w:rPr>
        <w:t xml:space="preserve">Bangkalan, Jawa Timur, Indonesia, </w:t>
      </w:r>
      <w:r>
        <w:rPr>
          <w:rFonts w:ascii="Cambria" w:eastAsia="Cambria" w:hAnsi="Cambria" w:cs="Cambria"/>
          <w:sz w:val="20"/>
          <w:szCs w:val="20"/>
        </w:rPr>
        <w:t>e-mail:</w:t>
      </w:r>
      <w:r w:rsidR="00A556C0" w:rsidRPr="00006F8C">
        <w:rPr>
          <w:rFonts w:ascii="Cambria" w:eastAsia="Cambria" w:hAnsi="Cambria" w:cs="Cambria"/>
          <w:sz w:val="20"/>
          <w:szCs w:val="20"/>
        </w:rPr>
        <w:t xml:space="preserve"> </w:t>
      </w:r>
      <w:hyperlink r:id="rId7" w:history="1">
        <w:r w:rsidR="00A556C0" w:rsidRPr="00006F8C">
          <w:rPr>
            <w:rStyle w:val="Hyperlink"/>
            <w:rFonts w:ascii="Cambria" w:eastAsia="Cambria" w:hAnsi="Cambria" w:cs="Cambria"/>
            <w:color w:val="auto"/>
            <w:sz w:val="20"/>
            <w:szCs w:val="20"/>
            <w:u w:val="none"/>
          </w:rPr>
          <w:t>inafitria0@gmail.com</w:t>
        </w:r>
      </w:hyperlink>
    </w:p>
    <w:p w14:paraId="3F6216B1" w14:textId="77777777" w:rsidR="00A556C0" w:rsidRPr="00006F8C" w:rsidRDefault="00A556C0" w:rsidP="00A556C0">
      <w:pPr>
        <w:spacing w:after="0" w:line="240" w:lineRule="auto"/>
        <w:jc w:val="center"/>
        <w:rPr>
          <w:rFonts w:ascii="Cambria" w:eastAsia="Cambria" w:hAnsi="Cambria" w:cs="Cambria"/>
          <w:sz w:val="20"/>
          <w:szCs w:val="20"/>
        </w:rPr>
      </w:pPr>
    </w:p>
    <w:p w14:paraId="1A13394F" w14:textId="5A11CC65" w:rsidR="00AB49A5" w:rsidRDefault="005F000A">
      <w:pPr>
        <w:spacing w:after="240"/>
        <w:jc w:val="center"/>
        <w:rPr>
          <w:rFonts w:ascii="Cambria" w:eastAsia="Cambria" w:hAnsi="Cambria" w:cs="Cambria"/>
          <w:sz w:val="20"/>
          <w:szCs w:val="20"/>
        </w:rPr>
      </w:pPr>
      <w:r>
        <w:rPr>
          <w:rFonts w:ascii="Cambria" w:eastAsia="Cambria" w:hAnsi="Cambria" w:cs="Cambria"/>
          <w:sz w:val="20"/>
          <w:szCs w:val="20"/>
        </w:rPr>
        <w:t xml:space="preserve">(Diterima: </w:t>
      </w:r>
      <w:r w:rsidR="00A42910">
        <w:rPr>
          <w:rFonts w:ascii="Cambria" w:eastAsia="Cambria" w:hAnsi="Cambria" w:cs="Cambria"/>
          <w:sz w:val="20"/>
          <w:szCs w:val="20"/>
        </w:rPr>
        <w:t>22</w:t>
      </w:r>
      <w:r>
        <w:rPr>
          <w:rFonts w:ascii="Cambria" w:eastAsia="Cambria" w:hAnsi="Cambria" w:cs="Cambria"/>
          <w:sz w:val="20"/>
          <w:szCs w:val="20"/>
        </w:rPr>
        <w:t>-</w:t>
      </w:r>
      <w:r w:rsidR="00A42910">
        <w:rPr>
          <w:rFonts w:ascii="Cambria" w:eastAsia="Cambria" w:hAnsi="Cambria" w:cs="Cambria"/>
          <w:sz w:val="20"/>
          <w:szCs w:val="20"/>
        </w:rPr>
        <w:t>01</w:t>
      </w:r>
      <w:r>
        <w:rPr>
          <w:rFonts w:ascii="Cambria" w:eastAsia="Cambria" w:hAnsi="Cambria" w:cs="Cambria"/>
          <w:sz w:val="20"/>
          <w:szCs w:val="20"/>
        </w:rPr>
        <w:t>-</w:t>
      </w:r>
      <w:r w:rsidR="00A42910">
        <w:rPr>
          <w:rFonts w:ascii="Cambria" w:eastAsia="Cambria" w:hAnsi="Cambria" w:cs="Cambria"/>
          <w:sz w:val="20"/>
          <w:szCs w:val="20"/>
        </w:rPr>
        <w:t>2026</w:t>
      </w:r>
      <w:r>
        <w:rPr>
          <w:rFonts w:ascii="Cambria" w:eastAsia="Cambria" w:hAnsi="Cambria" w:cs="Cambria"/>
          <w:sz w:val="20"/>
          <w:szCs w:val="20"/>
        </w:rPr>
        <w:t xml:space="preserve">; Ditelaah: </w:t>
      </w:r>
      <w:r w:rsidR="00A42910">
        <w:rPr>
          <w:rFonts w:ascii="Cambria" w:eastAsia="Cambria" w:hAnsi="Cambria" w:cs="Cambria"/>
          <w:sz w:val="20"/>
          <w:szCs w:val="20"/>
        </w:rPr>
        <w:t>09</w:t>
      </w:r>
      <w:r>
        <w:rPr>
          <w:rFonts w:ascii="Cambria" w:eastAsia="Cambria" w:hAnsi="Cambria" w:cs="Cambria"/>
          <w:sz w:val="20"/>
          <w:szCs w:val="20"/>
        </w:rPr>
        <w:t>-</w:t>
      </w:r>
      <w:r w:rsidR="00A42910">
        <w:rPr>
          <w:rFonts w:ascii="Cambria" w:eastAsia="Cambria" w:hAnsi="Cambria" w:cs="Cambria"/>
          <w:sz w:val="20"/>
          <w:szCs w:val="20"/>
        </w:rPr>
        <w:t>02</w:t>
      </w:r>
      <w:r>
        <w:rPr>
          <w:rFonts w:ascii="Cambria" w:eastAsia="Cambria" w:hAnsi="Cambria" w:cs="Cambria"/>
          <w:sz w:val="20"/>
          <w:szCs w:val="20"/>
        </w:rPr>
        <w:t>-</w:t>
      </w:r>
      <w:r w:rsidR="00A42910">
        <w:rPr>
          <w:rFonts w:ascii="Cambria" w:eastAsia="Cambria" w:hAnsi="Cambria" w:cs="Cambria"/>
          <w:sz w:val="20"/>
          <w:szCs w:val="20"/>
        </w:rPr>
        <w:t>2026</w:t>
      </w:r>
      <w:r>
        <w:rPr>
          <w:rFonts w:ascii="Cambria" w:eastAsia="Cambria" w:hAnsi="Cambria" w:cs="Cambria"/>
          <w:sz w:val="20"/>
          <w:szCs w:val="20"/>
        </w:rPr>
        <w:t xml:space="preserve">; Disetujui: </w:t>
      </w:r>
      <w:r w:rsidR="00A42910">
        <w:rPr>
          <w:rFonts w:ascii="Cambria" w:eastAsia="Cambria" w:hAnsi="Cambria" w:cs="Cambria"/>
          <w:sz w:val="20"/>
          <w:szCs w:val="20"/>
        </w:rPr>
        <w:t>15</w:t>
      </w:r>
      <w:r>
        <w:rPr>
          <w:rFonts w:ascii="Cambria" w:eastAsia="Cambria" w:hAnsi="Cambria" w:cs="Cambria"/>
          <w:sz w:val="20"/>
          <w:szCs w:val="20"/>
        </w:rPr>
        <w:t>-</w:t>
      </w:r>
      <w:r w:rsidR="00A42910">
        <w:rPr>
          <w:rFonts w:ascii="Cambria" w:eastAsia="Cambria" w:hAnsi="Cambria" w:cs="Cambria"/>
          <w:sz w:val="20"/>
          <w:szCs w:val="20"/>
        </w:rPr>
        <w:t>04</w:t>
      </w:r>
      <w:r>
        <w:rPr>
          <w:rFonts w:ascii="Cambria" w:eastAsia="Cambria" w:hAnsi="Cambria" w:cs="Cambria"/>
          <w:sz w:val="20"/>
          <w:szCs w:val="20"/>
        </w:rPr>
        <w:t>-</w:t>
      </w:r>
      <w:r w:rsidR="00A42910">
        <w:rPr>
          <w:rFonts w:ascii="Cambria" w:eastAsia="Cambria" w:hAnsi="Cambria" w:cs="Cambria"/>
          <w:sz w:val="20"/>
          <w:szCs w:val="20"/>
        </w:rPr>
        <w:t>2026</w:t>
      </w:r>
      <w:r>
        <w:rPr>
          <w:rFonts w:ascii="Cambria" w:eastAsia="Cambria" w:hAnsi="Cambria" w:cs="Cambria"/>
          <w:sz w:val="20"/>
          <w:szCs w:val="20"/>
        </w:rPr>
        <w:t>)</w:t>
      </w:r>
    </w:p>
    <w:p w14:paraId="6E8A5247" w14:textId="785D3F85" w:rsidR="00AB49A5" w:rsidRDefault="005F000A">
      <w:pPr>
        <w:spacing w:after="0" w:line="240" w:lineRule="auto"/>
        <w:rPr>
          <w:rFonts w:ascii="Cambria" w:eastAsia="Cambria" w:hAnsi="Cambria" w:cs="Cambria"/>
          <w:b/>
          <w:sz w:val="20"/>
          <w:szCs w:val="20"/>
        </w:rPr>
      </w:pPr>
      <w:r>
        <w:rPr>
          <w:rFonts w:ascii="Cambria" w:eastAsia="Cambria" w:hAnsi="Cambria" w:cs="Cambria"/>
          <w:b/>
          <w:i/>
          <w:sz w:val="20"/>
          <w:szCs w:val="20"/>
        </w:rPr>
        <w:t>Abstrak</w:t>
      </w:r>
    </w:p>
    <w:p w14:paraId="4B83720B" w14:textId="77777777" w:rsidR="00AB49A5" w:rsidRDefault="00AB49A5">
      <w:pPr>
        <w:spacing w:after="0" w:line="240" w:lineRule="auto"/>
        <w:jc w:val="both"/>
        <w:rPr>
          <w:rFonts w:ascii="Cambria" w:eastAsia="Cambria" w:hAnsi="Cambria" w:cs="Cambria"/>
          <w:i/>
          <w:sz w:val="20"/>
          <w:szCs w:val="20"/>
        </w:rPr>
      </w:pPr>
    </w:p>
    <w:p w14:paraId="685DAF2E" w14:textId="695FEC71" w:rsidR="002D41E9" w:rsidRDefault="00B87100" w:rsidP="00B87100">
      <w:pPr>
        <w:spacing w:after="0" w:line="240" w:lineRule="auto"/>
        <w:jc w:val="both"/>
        <w:rPr>
          <w:rFonts w:ascii="Cambria" w:eastAsia="Cambria" w:hAnsi="Cambria" w:cs="Cambria"/>
          <w:i/>
          <w:sz w:val="20"/>
          <w:szCs w:val="20"/>
          <w:highlight w:val="white"/>
        </w:rPr>
      </w:pPr>
      <w:r w:rsidRPr="00B87100">
        <w:rPr>
          <w:rFonts w:ascii="Cambria" w:hAnsi="Cambria" w:cstheme="majorBidi"/>
          <w:i/>
          <w:iCs/>
          <w:sz w:val="20"/>
          <w:szCs w:val="20"/>
        </w:rPr>
        <w:t xml:space="preserve">Inovasi pengolahan kedelai menjadi susu berawal dari temuan produksi tempe di Desa Lerpak, di mana masyarakat cenderung memilih cara cepat untuk memperoleh pendapatan dengan mengikuti tren tanpa mengembangkan inovasi bernilai tambah. Inovasi ini dicetuskan sebagai upaya pengembangan usaha produksi tempe milik salah satu warga dengan memberikan pemahaman bahwa kedelai juga dapat diolah menjadi susu yang memiliki nilai ekonomi lebih tinggi. Kegiatan pengabdian ini bertujuan untuk memberikan pendampingan inovasi olahan kedelai kepada masyarakat melalui sosialisasi. Metode yang digunakan adalah pendekatan Asset Based Community Development (ABCD), yaitu pendekatan yang berfokus pada pemanfaatan potensi dan aset yang telah dimiliki masyarakat. Hasil kegiatan menunjukkan bahwa sosialisasi mampu meningkatkan pengetahuan dan wawasan masyarakat terkait pengolahan kedelai menjadi susu serta membuka peluang usaha baru yang dapat meningkatkan pendapatan. </w:t>
      </w:r>
      <w:r>
        <w:rPr>
          <w:rFonts w:ascii="Cambria" w:hAnsi="Cambria" w:cstheme="majorBidi"/>
          <w:i/>
          <w:iCs/>
          <w:sz w:val="20"/>
          <w:szCs w:val="20"/>
        </w:rPr>
        <w:t>K</w:t>
      </w:r>
      <w:r w:rsidRPr="00B87100">
        <w:rPr>
          <w:rFonts w:ascii="Cambria" w:hAnsi="Cambria" w:cstheme="majorBidi"/>
          <w:i/>
          <w:iCs/>
          <w:sz w:val="20"/>
          <w:szCs w:val="20"/>
        </w:rPr>
        <w:t>egiatan ini tidak hanya berdampak pada peningkatan pengetahuan, tetapi juga berkontribusi terhadap peningkatan kesejahteraan dan kemandirian ekonomi masyarakat Desa Lerpak, khususnya di Dusun Jatipo’on.</w:t>
      </w:r>
    </w:p>
    <w:p w14:paraId="7759630D" w14:textId="77777777" w:rsidR="00AB49A5" w:rsidRDefault="00AB49A5">
      <w:pPr>
        <w:spacing w:after="0" w:line="240" w:lineRule="auto"/>
        <w:rPr>
          <w:rFonts w:ascii="Cambria" w:eastAsia="Cambria" w:hAnsi="Cambria" w:cs="Cambria"/>
          <w:i/>
          <w:sz w:val="20"/>
          <w:szCs w:val="20"/>
        </w:rPr>
      </w:pPr>
    </w:p>
    <w:p w14:paraId="3B39EE6C" w14:textId="079443AD" w:rsidR="00AB49A5" w:rsidRPr="00006F8C" w:rsidRDefault="005F000A">
      <w:pPr>
        <w:spacing w:after="0" w:line="240" w:lineRule="auto"/>
        <w:jc w:val="both"/>
        <w:rPr>
          <w:rFonts w:ascii="Cambria" w:eastAsia="Cambria" w:hAnsi="Cambria" w:cs="Cambria"/>
          <w:i/>
          <w:sz w:val="20"/>
          <w:szCs w:val="20"/>
          <w:lang w:val="sv-SE"/>
        </w:rPr>
      </w:pPr>
      <w:r>
        <w:rPr>
          <w:rFonts w:ascii="Cambria" w:eastAsia="Cambria" w:hAnsi="Cambria" w:cs="Cambria"/>
          <w:b/>
          <w:i/>
          <w:sz w:val="20"/>
          <w:szCs w:val="20"/>
        </w:rPr>
        <w:t>Kata kunci</w:t>
      </w:r>
      <w:r>
        <w:rPr>
          <w:rFonts w:ascii="Cambria" w:eastAsia="Cambria" w:hAnsi="Cambria" w:cs="Cambria"/>
          <w:i/>
          <w:sz w:val="20"/>
          <w:szCs w:val="20"/>
        </w:rPr>
        <w:t xml:space="preserve">: </w:t>
      </w:r>
      <w:r w:rsidR="002D41E9" w:rsidRPr="00006F8C">
        <w:rPr>
          <w:rFonts w:ascii="Cambria" w:eastAsia="Cambria" w:hAnsi="Cambria" w:cs="Cambria"/>
          <w:i/>
          <w:sz w:val="20"/>
          <w:szCs w:val="20"/>
          <w:lang w:val="sv-SE"/>
        </w:rPr>
        <w:t xml:space="preserve">Inovasi, </w:t>
      </w:r>
      <w:r w:rsidR="002F501A">
        <w:rPr>
          <w:rFonts w:ascii="Cambria" w:eastAsia="Cambria" w:hAnsi="Cambria" w:cs="Cambria"/>
          <w:i/>
          <w:sz w:val="20"/>
          <w:szCs w:val="20"/>
          <w:lang w:val="sv-SE"/>
        </w:rPr>
        <w:t>s</w:t>
      </w:r>
      <w:r w:rsidR="002D41E9" w:rsidRPr="00006F8C">
        <w:rPr>
          <w:rFonts w:ascii="Cambria" w:eastAsia="Cambria" w:hAnsi="Cambria" w:cs="Cambria"/>
          <w:i/>
          <w:sz w:val="20"/>
          <w:szCs w:val="20"/>
          <w:lang w:val="sv-SE"/>
        </w:rPr>
        <w:t xml:space="preserve">osialisasi, </w:t>
      </w:r>
      <w:r w:rsidR="002F501A">
        <w:rPr>
          <w:rFonts w:ascii="Cambria" w:eastAsia="Cambria" w:hAnsi="Cambria" w:cs="Cambria"/>
          <w:i/>
          <w:sz w:val="20"/>
          <w:szCs w:val="20"/>
          <w:lang w:val="sv-SE"/>
        </w:rPr>
        <w:t>s</w:t>
      </w:r>
      <w:r w:rsidR="002D41E9" w:rsidRPr="00006F8C">
        <w:rPr>
          <w:rFonts w:ascii="Cambria" w:eastAsia="Cambria" w:hAnsi="Cambria" w:cs="Cambria"/>
          <w:i/>
          <w:sz w:val="20"/>
          <w:szCs w:val="20"/>
          <w:lang w:val="sv-SE"/>
        </w:rPr>
        <w:t xml:space="preserve">usu </w:t>
      </w:r>
      <w:r w:rsidR="000968BA">
        <w:rPr>
          <w:rFonts w:ascii="Cambria" w:eastAsia="Cambria" w:hAnsi="Cambria" w:cs="Cambria"/>
          <w:i/>
          <w:sz w:val="20"/>
          <w:szCs w:val="20"/>
          <w:lang w:val="sv-SE"/>
        </w:rPr>
        <w:t>k</w:t>
      </w:r>
      <w:r w:rsidR="002D41E9" w:rsidRPr="00006F8C">
        <w:rPr>
          <w:rFonts w:ascii="Cambria" w:eastAsia="Cambria" w:hAnsi="Cambria" w:cs="Cambria"/>
          <w:i/>
          <w:sz w:val="20"/>
          <w:szCs w:val="20"/>
          <w:lang w:val="sv-SE"/>
        </w:rPr>
        <w:t>edelai</w:t>
      </w:r>
    </w:p>
    <w:p w14:paraId="387C7316" w14:textId="77777777" w:rsidR="00AB49A5" w:rsidRDefault="00AB49A5">
      <w:pPr>
        <w:spacing w:after="0" w:line="240" w:lineRule="auto"/>
        <w:rPr>
          <w:rFonts w:ascii="Cambria" w:eastAsia="Cambria" w:hAnsi="Cambria" w:cs="Cambria"/>
          <w:i/>
          <w:sz w:val="20"/>
          <w:szCs w:val="20"/>
        </w:rPr>
      </w:pPr>
    </w:p>
    <w:p w14:paraId="1957E245" w14:textId="398F104F" w:rsidR="00AB49A5" w:rsidRDefault="005F000A">
      <w:pPr>
        <w:spacing w:after="0" w:line="240" w:lineRule="auto"/>
        <w:rPr>
          <w:rFonts w:ascii="Cambria" w:eastAsia="Cambria" w:hAnsi="Cambria" w:cs="Cambria"/>
          <w:b/>
          <w:sz w:val="20"/>
          <w:szCs w:val="20"/>
        </w:rPr>
      </w:pPr>
      <w:r>
        <w:rPr>
          <w:rFonts w:ascii="Cambria" w:eastAsia="Cambria" w:hAnsi="Cambria" w:cs="Cambria"/>
          <w:b/>
          <w:i/>
          <w:sz w:val="20"/>
          <w:szCs w:val="20"/>
        </w:rPr>
        <w:t>Abstract</w:t>
      </w:r>
    </w:p>
    <w:p w14:paraId="5B902B49" w14:textId="77777777" w:rsidR="00AB49A5" w:rsidRDefault="00AB49A5">
      <w:pPr>
        <w:spacing w:after="0" w:line="240" w:lineRule="auto"/>
        <w:jc w:val="both"/>
        <w:rPr>
          <w:rFonts w:ascii="Cambria" w:eastAsia="Cambria" w:hAnsi="Cambria" w:cs="Cambria"/>
          <w:i/>
          <w:sz w:val="20"/>
          <w:szCs w:val="20"/>
        </w:rPr>
      </w:pPr>
    </w:p>
    <w:p w14:paraId="76C45D1A" w14:textId="77777777" w:rsidR="00B87100" w:rsidRPr="00B87100" w:rsidRDefault="00B87100" w:rsidP="00B87100">
      <w:pPr>
        <w:spacing w:after="0" w:line="240" w:lineRule="auto"/>
        <w:jc w:val="both"/>
        <w:rPr>
          <w:rFonts w:ascii="Cambria" w:hAnsi="Cambria" w:cstheme="majorBidi"/>
          <w:i/>
          <w:iCs/>
          <w:sz w:val="20"/>
          <w:szCs w:val="20"/>
          <w:lang w:val="en-ID"/>
        </w:rPr>
      </w:pPr>
      <w:r w:rsidRPr="00B87100">
        <w:rPr>
          <w:rFonts w:ascii="Cambria" w:hAnsi="Cambria" w:cstheme="majorBidi"/>
          <w:i/>
          <w:iCs/>
          <w:sz w:val="20"/>
          <w:szCs w:val="20"/>
          <w:lang w:val="en-ID"/>
        </w:rPr>
        <w:t xml:space="preserve">The innovation of processing soybeans into milk originated from the discovery of tempeh production in Lerpak Village, where the community tended to choose quick ways to earn income by following trends without developing value-added innovations. This innovation was initiated as an effort to develop a tempeh production business owned by one of the residents by raising awareness that soybeans can also be processed into milk, which has a higher economic value. This community service activity aims to provide guidance on soybean processing innovations to the community through outreach. The method used is the Asset-Based Community Development (ABCD) approach, which focuses on leveraging the potential and assets already possessed by the community. The results of the activity show that outreach has successfully increased the community’s knowledge and understanding regarding the processing of soybeans into milk, while also opening new business opportunities that can boost income. This initiative not only contributed to increased knowledge but also supported improved well-being and economic self-reliance for the community of Lerpak Village, particularly in the </w:t>
      </w:r>
      <w:proofErr w:type="spellStart"/>
      <w:r w:rsidRPr="00B87100">
        <w:rPr>
          <w:rFonts w:ascii="Cambria" w:hAnsi="Cambria" w:cstheme="majorBidi"/>
          <w:i/>
          <w:iCs/>
          <w:sz w:val="20"/>
          <w:szCs w:val="20"/>
          <w:lang w:val="en-ID"/>
        </w:rPr>
        <w:t>Jatipo’on</w:t>
      </w:r>
      <w:proofErr w:type="spellEnd"/>
      <w:r w:rsidRPr="00B87100">
        <w:rPr>
          <w:rFonts w:ascii="Cambria" w:hAnsi="Cambria" w:cstheme="majorBidi"/>
          <w:i/>
          <w:iCs/>
          <w:sz w:val="20"/>
          <w:szCs w:val="20"/>
          <w:lang w:val="en-ID"/>
        </w:rPr>
        <w:t xml:space="preserve"> hamlet.</w:t>
      </w:r>
    </w:p>
    <w:p w14:paraId="6472172B" w14:textId="77777777" w:rsidR="00AB49A5" w:rsidRDefault="00AB49A5">
      <w:pPr>
        <w:spacing w:after="0" w:line="240" w:lineRule="auto"/>
        <w:rPr>
          <w:rFonts w:ascii="Cambria" w:eastAsia="Cambria" w:hAnsi="Cambria" w:cs="Cambria"/>
          <w:i/>
          <w:sz w:val="20"/>
          <w:szCs w:val="20"/>
        </w:rPr>
      </w:pPr>
    </w:p>
    <w:p w14:paraId="0FEBE5FA" w14:textId="1C2C8AD4" w:rsidR="00F1626A" w:rsidRDefault="005F000A" w:rsidP="00F1626A">
      <w:pPr>
        <w:spacing w:after="120" w:line="240" w:lineRule="auto"/>
        <w:rPr>
          <w:rFonts w:ascii="Cambria" w:eastAsia="Cambria" w:hAnsi="Cambria" w:cs="Cambria"/>
          <w:i/>
          <w:sz w:val="20"/>
          <w:szCs w:val="20"/>
          <w:lang w:val="en-US"/>
        </w:rPr>
      </w:pPr>
      <w:r>
        <w:rPr>
          <w:rFonts w:ascii="Cambria" w:eastAsia="Cambria" w:hAnsi="Cambria" w:cs="Cambria"/>
          <w:b/>
          <w:i/>
          <w:sz w:val="20"/>
          <w:szCs w:val="20"/>
        </w:rPr>
        <w:t>Keywords</w:t>
      </w:r>
      <w:r>
        <w:rPr>
          <w:rFonts w:ascii="Cambria" w:eastAsia="Cambria" w:hAnsi="Cambria" w:cs="Cambria"/>
          <w:i/>
          <w:sz w:val="20"/>
          <w:szCs w:val="20"/>
        </w:rPr>
        <w:t>:</w:t>
      </w:r>
      <w:r>
        <w:rPr>
          <w:rFonts w:ascii="Cambria" w:eastAsia="Cambria" w:hAnsi="Cambria" w:cs="Cambria"/>
          <w:b/>
          <w:i/>
          <w:sz w:val="20"/>
          <w:szCs w:val="20"/>
        </w:rPr>
        <w:t xml:space="preserve"> </w:t>
      </w:r>
      <w:r w:rsidR="002D41E9">
        <w:rPr>
          <w:rFonts w:ascii="Cambria" w:eastAsia="Cambria" w:hAnsi="Cambria" w:cs="Cambria"/>
          <w:i/>
          <w:sz w:val="20"/>
          <w:szCs w:val="20"/>
          <w:lang w:val="en-US"/>
        </w:rPr>
        <w:t xml:space="preserve">Innovation, </w:t>
      </w:r>
      <w:r w:rsidR="002F501A">
        <w:rPr>
          <w:rFonts w:ascii="Cambria" w:eastAsia="Cambria" w:hAnsi="Cambria" w:cs="Cambria"/>
          <w:i/>
          <w:sz w:val="20"/>
          <w:szCs w:val="20"/>
          <w:lang w:val="en-US"/>
        </w:rPr>
        <w:t>s</w:t>
      </w:r>
      <w:r w:rsidR="002D41E9">
        <w:rPr>
          <w:rFonts w:ascii="Cambria" w:eastAsia="Cambria" w:hAnsi="Cambria" w:cs="Cambria"/>
          <w:i/>
          <w:sz w:val="20"/>
          <w:szCs w:val="20"/>
          <w:lang w:val="en-US"/>
        </w:rPr>
        <w:t xml:space="preserve">ocialization, </w:t>
      </w:r>
      <w:r w:rsidR="002F501A">
        <w:rPr>
          <w:rFonts w:ascii="Cambria" w:eastAsia="Cambria" w:hAnsi="Cambria" w:cs="Cambria"/>
          <w:i/>
          <w:sz w:val="20"/>
          <w:szCs w:val="20"/>
          <w:lang w:val="en-US"/>
        </w:rPr>
        <w:t>s</w:t>
      </w:r>
      <w:r w:rsidR="002D41E9">
        <w:rPr>
          <w:rFonts w:ascii="Cambria" w:eastAsia="Cambria" w:hAnsi="Cambria" w:cs="Cambria"/>
          <w:i/>
          <w:sz w:val="20"/>
          <w:szCs w:val="20"/>
          <w:lang w:val="en-US"/>
        </w:rPr>
        <w:t xml:space="preserve">oy </w:t>
      </w:r>
      <w:r w:rsidR="002F501A">
        <w:rPr>
          <w:rFonts w:ascii="Cambria" w:eastAsia="Cambria" w:hAnsi="Cambria" w:cs="Cambria"/>
          <w:i/>
          <w:sz w:val="20"/>
          <w:szCs w:val="20"/>
          <w:lang w:val="en-US"/>
        </w:rPr>
        <w:t>m</w:t>
      </w:r>
      <w:r w:rsidR="002D41E9">
        <w:rPr>
          <w:rFonts w:ascii="Cambria" w:eastAsia="Cambria" w:hAnsi="Cambria" w:cs="Cambria"/>
          <w:i/>
          <w:sz w:val="20"/>
          <w:szCs w:val="20"/>
          <w:lang w:val="en-US"/>
        </w:rPr>
        <w:t>ilk</w:t>
      </w:r>
    </w:p>
    <w:p w14:paraId="7A293D09" w14:textId="77777777" w:rsidR="00B87100" w:rsidRDefault="00B87100">
      <w:pPr>
        <w:rPr>
          <w:rFonts w:ascii="Cambria" w:eastAsia="Cambria" w:hAnsi="Cambria" w:cs="Cambria"/>
          <w:b/>
          <w:sz w:val="24"/>
          <w:szCs w:val="24"/>
        </w:rPr>
      </w:pPr>
      <w:r>
        <w:rPr>
          <w:rFonts w:ascii="Cambria" w:eastAsia="Cambria" w:hAnsi="Cambria" w:cs="Cambria"/>
          <w:b/>
          <w:sz w:val="24"/>
          <w:szCs w:val="24"/>
        </w:rPr>
        <w:br w:type="page"/>
      </w:r>
    </w:p>
    <w:p w14:paraId="401A17B9" w14:textId="74E11681" w:rsidR="00AB49A5" w:rsidRPr="00F1626A" w:rsidRDefault="005F000A" w:rsidP="00982585">
      <w:pPr>
        <w:spacing w:after="240" w:line="240" w:lineRule="auto"/>
        <w:rPr>
          <w:rFonts w:ascii="Cambria" w:eastAsia="Cambria" w:hAnsi="Cambria" w:cs="Cambria"/>
          <w:i/>
          <w:sz w:val="20"/>
          <w:szCs w:val="20"/>
          <w:lang w:val="en-US"/>
        </w:rPr>
      </w:pPr>
      <w:r>
        <w:rPr>
          <w:rFonts w:ascii="Cambria" w:eastAsia="Cambria" w:hAnsi="Cambria" w:cs="Cambria"/>
          <w:b/>
          <w:sz w:val="24"/>
          <w:szCs w:val="24"/>
        </w:rPr>
        <w:lastRenderedPageBreak/>
        <w:t>PENDAHULUAN</w:t>
      </w:r>
    </w:p>
    <w:p w14:paraId="5D72E706" w14:textId="77777777" w:rsidR="00982585" w:rsidRDefault="00956C17" w:rsidP="00982585">
      <w:pPr>
        <w:spacing w:after="0" w:line="276" w:lineRule="auto"/>
        <w:jc w:val="both"/>
        <w:rPr>
          <w:rFonts w:ascii="Cambria" w:hAnsi="Cambria" w:cstheme="majorBidi"/>
          <w:sz w:val="24"/>
          <w:szCs w:val="24"/>
        </w:rPr>
      </w:pPr>
      <w:r w:rsidRPr="0056213C">
        <w:rPr>
          <w:rFonts w:ascii="Cambria" w:hAnsi="Cambria" w:cstheme="majorBidi"/>
          <w:sz w:val="24"/>
          <w:szCs w:val="24"/>
        </w:rPr>
        <w:t xml:space="preserve">Kacang kedelai adalah jenis tanaman kacang yang berasal dari daratan China dengan nama latin </w:t>
      </w:r>
      <w:r w:rsidRPr="0056213C">
        <w:rPr>
          <w:rFonts w:ascii="Cambria" w:hAnsi="Cambria" w:cstheme="majorBidi"/>
          <w:i/>
          <w:iCs/>
          <w:sz w:val="24"/>
          <w:szCs w:val="24"/>
        </w:rPr>
        <w:t>Glycine Max L.Merill</w:t>
      </w:r>
      <w:r w:rsidRPr="00956C17">
        <w:rPr>
          <w:rFonts w:ascii="Cambria" w:hAnsi="Cambria" w:cstheme="majorBidi"/>
          <w:i/>
          <w:iCs/>
          <w:sz w:val="24"/>
          <w:szCs w:val="24"/>
        </w:rPr>
        <w:t xml:space="preserve"> </w:t>
      </w:r>
      <w:r>
        <w:rPr>
          <w:rStyle w:val="FootnoteReference"/>
          <w:rFonts w:ascii="Cambria" w:hAnsi="Cambria" w:cstheme="majorBidi"/>
          <w:i/>
          <w:iCs/>
          <w:sz w:val="24"/>
          <w:szCs w:val="24"/>
        </w:rPr>
        <w:fldChar w:fldCharType="begin" w:fldLock="1"/>
      </w:r>
      <w:r>
        <w:rPr>
          <w:rFonts w:ascii="Cambria" w:hAnsi="Cambria" w:cstheme="majorBidi"/>
          <w:iCs/>
          <w:sz w:val="24"/>
          <w:szCs w:val="24"/>
        </w:rPr>
        <w:instrText>ADDIN CSL_CITATION {"citationItems":[{"id":"ITEM-1","itemData":{"DOI":"10.58996/hmj.v6i1.83","abstract":"The level of cholesterol in the body is so high that it negatively affects a sick person. Without effective treatment, the possible negative effects on the body, such as strokes and heart attacks, can even cause death. Excess cholesterol in the body can accumulate on the walls of the arteries and cause blockage of blood flow which should flow properly through body anatomy examples are brain and heart. Based on the results of research that has been carried out, There are many natural herbal medicines to minimize hypercholesterolemia including soy. This natural herbal remedy is used as an alternative treatment, so you don't always have to rely on prescription drugs. The method applied to write this article is to use a literature review approach. The journal unification process is carried out by selecting research journals based on predetermined criteria. The criteria used are:Journals indexed by Google Scholar published within the last six (6) years. Based on the results of this research, it can be concluded that natural herbal products from Indonesia, namely soybeans, can be used as an alternative choice for patients with hypercholesterolemia, but must use a certain dose.","author":[{"dropping-particle":"","family":"Wahyudi","given":"Wahyudi","non-dropping-particle":"","parse-names":false,"suffix":""},{"dropping-particle":"","family":"Ansyah","given":"Risky Andre","non-dropping-particle":"","parse-names":false,"suffix":""},{"dropping-particle":"","family":"Wulandari","given":"Suci","non-dropping-particle":"","parse-names":false,"suffix":""},{"dropping-particle":"","family":"Arianti","given":"Tiara","non-dropping-particle":"","parse-names":false,"suffix":""}],"container-title":"Herbal Medicine Journal","id":"ITEM-1","issue":"2","issued":{"date-parts":[["2023"]]},"page":"19-25","title":"Study Literatur: Kacang Kedelai sebagai Obat Herbal Indonesia Penurun Kadar Kolesterol","type":"article-journal","volume":"6"},"uris":["http://www.mendeley.com/documents/?uuid=9a6f324a-6ca3-4d72-be1f-6818a374ee86"]}],"mendeley":{"formattedCitation":"(Wahyudi et al., 2023)","plainTextFormattedCitation":"(Wahyudi et al., 2023)","previouslyFormattedCitation":"(Wahyudi et al., 2023)"},"properties":{"noteIndex":0},"schema":"https://github.com/citation-style-language/schema/raw/master/csl-citation.json"}</w:instrText>
      </w:r>
      <w:r>
        <w:rPr>
          <w:rStyle w:val="FootnoteReference"/>
          <w:rFonts w:ascii="Cambria" w:hAnsi="Cambria" w:cstheme="majorBidi"/>
          <w:i/>
          <w:iCs/>
          <w:sz w:val="24"/>
          <w:szCs w:val="24"/>
        </w:rPr>
        <w:fldChar w:fldCharType="separate"/>
      </w:r>
      <w:r w:rsidRPr="00956C17">
        <w:rPr>
          <w:rFonts w:ascii="Cambria" w:hAnsi="Cambria" w:cstheme="majorBidi"/>
          <w:bCs/>
          <w:iCs/>
          <w:noProof/>
          <w:sz w:val="24"/>
          <w:szCs w:val="24"/>
        </w:rPr>
        <w:t>(Wahyudi et al., 2023)</w:t>
      </w:r>
      <w:r>
        <w:rPr>
          <w:rStyle w:val="FootnoteReference"/>
          <w:rFonts w:ascii="Cambria" w:hAnsi="Cambria" w:cstheme="majorBidi"/>
          <w:i/>
          <w:iCs/>
          <w:sz w:val="24"/>
          <w:szCs w:val="24"/>
        </w:rPr>
        <w:fldChar w:fldCharType="end"/>
      </w:r>
      <w:r w:rsidRPr="00006F8C">
        <w:rPr>
          <w:rFonts w:ascii="Cambria" w:hAnsi="Cambria" w:cstheme="majorBidi"/>
          <w:i/>
          <w:iCs/>
          <w:sz w:val="24"/>
          <w:szCs w:val="24"/>
          <w:lang w:val="sv-SE"/>
        </w:rPr>
        <w:t>.</w:t>
      </w:r>
      <w:r w:rsidRPr="0056213C">
        <w:rPr>
          <w:rFonts w:ascii="Cambria" w:hAnsi="Cambria" w:cstheme="majorBidi"/>
          <w:i/>
          <w:iCs/>
          <w:sz w:val="24"/>
          <w:szCs w:val="24"/>
        </w:rPr>
        <w:t xml:space="preserve"> </w:t>
      </w:r>
      <w:r w:rsidRPr="0056213C">
        <w:rPr>
          <w:rFonts w:ascii="Cambria" w:hAnsi="Cambria" w:cstheme="majorBidi"/>
          <w:sz w:val="24"/>
          <w:szCs w:val="24"/>
        </w:rPr>
        <w:t>Kedelai menjadi salah satu komoditas pangan terpenting di Indonesia setelah padi dan jagung, yang umumnya digunakan sebagai pangan rumah tangga, industri, dan benih. Kedelai juga dikenal dengan komoditas pangan yang mengandung protein nabati tinggi dan telah digunakan sebagai bahan baku aneka olahan seperti tempe, tahu, kecap, susu kedelai, dan olahan makanan ringan lainnya</w:t>
      </w:r>
      <w:r w:rsidRPr="00956C17">
        <w:rPr>
          <w:rFonts w:ascii="Cambria" w:hAnsi="Cambria" w:cstheme="majorBidi"/>
          <w:sz w:val="24"/>
          <w:szCs w:val="24"/>
        </w:rPr>
        <w:t xml:space="preserve"> </w:t>
      </w:r>
      <w:r>
        <w:rPr>
          <w:rStyle w:val="FootnoteReference"/>
          <w:rFonts w:ascii="Cambria" w:hAnsi="Cambria" w:cstheme="majorBidi"/>
          <w:sz w:val="24"/>
          <w:szCs w:val="24"/>
        </w:rPr>
        <w:fldChar w:fldCharType="begin" w:fldLock="1"/>
      </w:r>
      <w:r>
        <w:rPr>
          <w:rFonts w:ascii="Cambria" w:hAnsi="Cambria" w:cstheme="majorBidi"/>
          <w:sz w:val="24"/>
          <w:szCs w:val="24"/>
        </w:rPr>
        <w:instrText>ADDIN CSL_CITATION {"citationItems":[{"id":"ITEM-1","itemData":{"author":[{"dropping-particle":"","family":"Krisnawati","given":"Ayda","non-dropping-particle":"","parse-names":false,"suffix":""}],"container-title":"Iptek Tanaman Pangan","id":"ITEM-1","issue":"1","issued":{"date-parts":[["2017"]]},"page":"57-65","title":"Kedelai sebagai sumber pangan fungsional soybean as source of functional food","type":"article-journal","volume":"12"},"uris":["http://www.mendeley.com/documents/?uuid=57789f85-bc9e-45ba-b4f1-b5b578e7878d"]}],"mendeley":{"formattedCitation":"(Krisnawati, 2017)","plainTextFormattedCitation":"(Krisnawati, 2017)","previouslyFormattedCitation":"(Krisnawati, 2017)"},"properties":{"noteIndex":0},"schema":"https://github.com/citation-style-language/schema/raw/master/csl-citation.json"}</w:instrText>
      </w:r>
      <w:r>
        <w:rPr>
          <w:rStyle w:val="FootnoteReference"/>
          <w:rFonts w:ascii="Cambria" w:hAnsi="Cambria" w:cstheme="majorBidi"/>
          <w:sz w:val="24"/>
          <w:szCs w:val="24"/>
        </w:rPr>
        <w:fldChar w:fldCharType="separate"/>
      </w:r>
      <w:r w:rsidRPr="00956C17">
        <w:rPr>
          <w:rFonts w:ascii="Cambria" w:hAnsi="Cambria" w:cstheme="majorBidi"/>
          <w:bCs/>
          <w:noProof/>
          <w:sz w:val="24"/>
          <w:szCs w:val="24"/>
        </w:rPr>
        <w:t>(Krisnawati, 2017)</w:t>
      </w:r>
      <w:r>
        <w:rPr>
          <w:rStyle w:val="FootnoteReference"/>
          <w:rFonts w:ascii="Cambria" w:hAnsi="Cambria" w:cstheme="majorBidi"/>
          <w:sz w:val="24"/>
          <w:szCs w:val="24"/>
        </w:rPr>
        <w:fldChar w:fldCharType="end"/>
      </w:r>
      <w:r w:rsidRPr="00956C17">
        <w:rPr>
          <w:rFonts w:ascii="Cambria" w:hAnsi="Cambria" w:cstheme="majorBidi"/>
          <w:sz w:val="24"/>
          <w:szCs w:val="24"/>
        </w:rPr>
        <w:t>.</w:t>
      </w:r>
      <w:r w:rsidR="00982585">
        <w:rPr>
          <w:rFonts w:ascii="Cambria" w:eastAsia="Cambria" w:hAnsi="Cambria" w:cs="Cambria"/>
          <w:sz w:val="24"/>
          <w:szCs w:val="24"/>
        </w:rPr>
        <w:t xml:space="preserve"> </w:t>
      </w:r>
      <w:r w:rsidR="0064328A" w:rsidRPr="0056213C">
        <w:rPr>
          <w:rFonts w:ascii="Cambria" w:hAnsi="Cambria" w:cstheme="majorBidi"/>
          <w:sz w:val="24"/>
          <w:szCs w:val="24"/>
        </w:rPr>
        <w:t>Kedelai juga menjadi solusi meningkatkan status gizi dan meningkatkan pendapatan masyarakat, kedelai juga menyandang gelar “</w:t>
      </w:r>
      <w:r w:rsidR="0064328A" w:rsidRPr="0056213C">
        <w:rPr>
          <w:rFonts w:ascii="Cambria" w:hAnsi="Cambria" w:cstheme="majorBidi"/>
          <w:i/>
          <w:iCs/>
          <w:sz w:val="24"/>
          <w:szCs w:val="24"/>
        </w:rPr>
        <w:t xml:space="preserve">The King </w:t>
      </w:r>
      <w:r w:rsidR="00982585">
        <w:rPr>
          <w:rFonts w:ascii="Cambria" w:hAnsi="Cambria" w:cstheme="majorBidi"/>
          <w:i/>
          <w:iCs/>
          <w:sz w:val="24"/>
          <w:szCs w:val="24"/>
        </w:rPr>
        <w:t>o</w:t>
      </w:r>
      <w:r w:rsidR="0064328A" w:rsidRPr="0056213C">
        <w:rPr>
          <w:rFonts w:ascii="Cambria" w:hAnsi="Cambria" w:cstheme="majorBidi"/>
          <w:i/>
          <w:iCs/>
          <w:sz w:val="24"/>
          <w:szCs w:val="24"/>
        </w:rPr>
        <w:t xml:space="preserve">f Bean” </w:t>
      </w:r>
      <w:r w:rsidR="0064328A" w:rsidRPr="0056213C">
        <w:rPr>
          <w:rFonts w:ascii="Cambria" w:hAnsi="Cambria" w:cstheme="majorBidi"/>
          <w:sz w:val="24"/>
          <w:szCs w:val="24"/>
        </w:rPr>
        <w:t>rajanya kacang-kacangan. Kedelai mengandung protein tinggi yang dapat mencapai 40-44% serta kaya akan asam amino esensial, yang bermanfaat menurunkan kolesterol, mencegah penyakit jantung, dan kanker</w:t>
      </w:r>
      <w:r w:rsidR="0064328A" w:rsidRPr="0064328A">
        <w:rPr>
          <w:rFonts w:ascii="Cambria" w:hAnsi="Cambria" w:cstheme="majorBidi"/>
          <w:sz w:val="24"/>
          <w:szCs w:val="24"/>
        </w:rPr>
        <w:t xml:space="preserve"> </w:t>
      </w:r>
      <w:r w:rsidR="0064328A">
        <w:rPr>
          <w:rStyle w:val="FootnoteReference"/>
          <w:rFonts w:ascii="Cambria" w:hAnsi="Cambria" w:cstheme="majorBidi"/>
          <w:sz w:val="24"/>
          <w:szCs w:val="24"/>
        </w:rPr>
        <w:fldChar w:fldCharType="begin" w:fldLock="1"/>
      </w:r>
      <w:r w:rsidR="0064328A">
        <w:rPr>
          <w:rFonts w:ascii="Cambria" w:hAnsi="Cambria" w:cstheme="majorBidi"/>
          <w:sz w:val="24"/>
          <w:szCs w:val="24"/>
        </w:rPr>
        <w:instrText>ADDIN CSL_CITATION {"citationItems":[{"id":"ITEM-1","itemData":{"author":[{"dropping-particle":"","family":"Triandita","given":"Nanda","non-dropping-particle":"","parse-names":false,"suffix":""},{"dropping-particle":"","family":"Putri","given":"Nela Eska","non-dropping-particle":"","parse-names":false,"suffix":""}],"container-title":"Jurnal Teknologi Pengolahan Pertanian","id":"ITEM-1","issue":"1","issued":{"date-parts":[["2019"]]},"page":"6-17","title":"Peranan kedelai dalam mengendalikan penyakit degeneratif","type":"article-journal","volume":"1"},"uris":["http://www.mendeley.com/documents/?uuid=f2d9e386-57d7-4040-a2a1-3af8fe6edbae"]}],"mendeley":{"formattedCitation":"(Triandita &amp; Putri, 2019)","plainTextFormattedCitation":"(Triandita &amp; Putri, 2019)","previouslyFormattedCitation":"(Triandita &amp; Putri, 2019)"},"properties":{"noteIndex":0},"schema":"https://github.com/citation-style-language/schema/raw/master/csl-citation.json"}</w:instrText>
      </w:r>
      <w:r w:rsidR="0064328A">
        <w:rPr>
          <w:rStyle w:val="FootnoteReference"/>
          <w:rFonts w:ascii="Cambria" w:hAnsi="Cambria" w:cstheme="majorBidi"/>
          <w:sz w:val="24"/>
          <w:szCs w:val="24"/>
        </w:rPr>
        <w:fldChar w:fldCharType="separate"/>
      </w:r>
      <w:r w:rsidR="0064328A" w:rsidRPr="0064328A">
        <w:rPr>
          <w:rFonts w:ascii="Cambria" w:hAnsi="Cambria" w:cstheme="majorBidi"/>
          <w:bCs/>
          <w:noProof/>
          <w:sz w:val="24"/>
          <w:szCs w:val="24"/>
        </w:rPr>
        <w:t>(Triandita &amp; Putri, 2019)</w:t>
      </w:r>
      <w:r w:rsidR="0064328A">
        <w:rPr>
          <w:rStyle w:val="FootnoteReference"/>
          <w:rFonts w:ascii="Cambria" w:hAnsi="Cambria" w:cstheme="majorBidi"/>
          <w:sz w:val="24"/>
          <w:szCs w:val="24"/>
        </w:rPr>
        <w:fldChar w:fldCharType="end"/>
      </w:r>
      <w:r w:rsidR="0064328A" w:rsidRPr="00006F8C">
        <w:rPr>
          <w:rFonts w:ascii="Cambria" w:hAnsi="Cambria" w:cstheme="majorBidi"/>
          <w:sz w:val="24"/>
          <w:szCs w:val="24"/>
          <w:lang w:val="sv-SE"/>
        </w:rPr>
        <w:t>.</w:t>
      </w:r>
      <w:r w:rsidR="0064328A" w:rsidRPr="0056213C">
        <w:rPr>
          <w:rFonts w:ascii="Cambria" w:hAnsi="Cambria" w:cstheme="majorBidi"/>
          <w:sz w:val="24"/>
          <w:szCs w:val="24"/>
        </w:rPr>
        <w:t xml:space="preserve"> Upaya peningkatan produksi kedelai di Indonesia sudah lama dilakukan untuk mendapatkan khasiat yang optimal namun hasilnya belum memuaskan</w:t>
      </w:r>
      <w:r w:rsidR="0064328A" w:rsidRPr="0064328A">
        <w:rPr>
          <w:rFonts w:ascii="Cambria" w:hAnsi="Cambria" w:cstheme="majorBidi"/>
          <w:sz w:val="24"/>
          <w:szCs w:val="24"/>
        </w:rPr>
        <w:t xml:space="preserve"> </w:t>
      </w:r>
      <w:r w:rsidR="0064328A">
        <w:rPr>
          <w:rStyle w:val="FootnoteReference"/>
          <w:rFonts w:ascii="Cambria" w:hAnsi="Cambria" w:cstheme="majorBidi"/>
          <w:sz w:val="24"/>
          <w:szCs w:val="24"/>
        </w:rPr>
        <w:fldChar w:fldCharType="begin" w:fldLock="1"/>
      </w:r>
      <w:r w:rsidR="0064328A">
        <w:rPr>
          <w:rFonts w:ascii="Cambria" w:hAnsi="Cambria" w:cstheme="majorBidi"/>
          <w:sz w:val="24"/>
          <w:szCs w:val="24"/>
        </w:rPr>
        <w:instrText>ADDIN CSL_CITATION {"citationItems":[{"id":"ITEM-1","itemData":{"ISSN":"2621-0665","author":[{"dropping-particle":"","family":"Permana","given":"Faishal","non-dropping-particle":"","parse-names":false,"suffix":""},{"dropping-particle":"","family":"Karim","given":"Akhmad Rizqul","non-dropping-particle":"","parse-names":false,"suffix":""},{"dropping-particle":"","family":"Hidayat","given":"Ponendi","non-dropping-particle":"","parse-names":false,"suffix":""}],"container-title":"AGRORADIX: Jurnal Ilmu Pertanian","id":"ITEM-1","issue":"1","issued":{"date-parts":[["2024"]]},"page":"41-49","title":"PRODUKSI DAN IMPOR KEDELAI DI INDONESIA: SYSTEMATIC LITERATURE REVIEW","type":"article-journal","volume":"8"},"uris":["http://www.mendeley.com/documents/?uuid=b63861c6-0244-4bb9-af25-aacfe5f9714b"]}],"mendeley":{"formattedCitation":"(Permana et al., 2024)","plainTextFormattedCitation":"(Permana et al., 2024)","previouslyFormattedCitation":"(Permana et al., 2024)"},"properties":{"noteIndex":0},"schema":"https://github.com/citation-style-language/schema/raw/master/csl-citation.json"}</w:instrText>
      </w:r>
      <w:r w:rsidR="0064328A">
        <w:rPr>
          <w:rStyle w:val="FootnoteReference"/>
          <w:rFonts w:ascii="Cambria" w:hAnsi="Cambria" w:cstheme="majorBidi"/>
          <w:sz w:val="24"/>
          <w:szCs w:val="24"/>
        </w:rPr>
        <w:fldChar w:fldCharType="separate"/>
      </w:r>
      <w:r w:rsidR="0064328A" w:rsidRPr="0064328A">
        <w:rPr>
          <w:rFonts w:ascii="Cambria" w:hAnsi="Cambria" w:cstheme="majorBidi"/>
          <w:bCs/>
          <w:noProof/>
          <w:sz w:val="24"/>
          <w:szCs w:val="24"/>
        </w:rPr>
        <w:t>(Permana et al., 2024)</w:t>
      </w:r>
      <w:r w:rsidR="0064328A">
        <w:rPr>
          <w:rStyle w:val="FootnoteReference"/>
          <w:rFonts w:ascii="Cambria" w:hAnsi="Cambria" w:cstheme="majorBidi"/>
          <w:sz w:val="24"/>
          <w:szCs w:val="24"/>
        </w:rPr>
        <w:fldChar w:fldCharType="end"/>
      </w:r>
      <w:r w:rsidR="0064328A" w:rsidRPr="0064328A">
        <w:rPr>
          <w:rFonts w:ascii="Cambria" w:hAnsi="Cambria" w:cstheme="majorBidi"/>
          <w:sz w:val="24"/>
          <w:szCs w:val="24"/>
        </w:rPr>
        <w:t>.</w:t>
      </w:r>
    </w:p>
    <w:p w14:paraId="1A52ACD4" w14:textId="34FFBD82" w:rsidR="00184AA7" w:rsidRPr="00982585" w:rsidRDefault="0064328A" w:rsidP="00982585">
      <w:pPr>
        <w:spacing w:after="0" w:line="276" w:lineRule="auto"/>
        <w:ind w:firstLine="720"/>
        <w:jc w:val="both"/>
        <w:rPr>
          <w:rFonts w:ascii="Cambria" w:eastAsia="Cambria" w:hAnsi="Cambria" w:cs="Cambria"/>
          <w:sz w:val="24"/>
          <w:szCs w:val="24"/>
        </w:rPr>
      </w:pPr>
      <w:r w:rsidRPr="0056213C">
        <w:rPr>
          <w:rFonts w:ascii="Cambria" w:hAnsi="Cambria" w:cstheme="majorBidi"/>
          <w:sz w:val="24"/>
          <w:szCs w:val="24"/>
        </w:rPr>
        <w:t xml:space="preserve">Susu kedelai </w:t>
      </w:r>
      <w:r w:rsidR="00982585">
        <w:rPr>
          <w:rFonts w:ascii="Cambria" w:hAnsi="Cambria" w:cstheme="majorBidi"/>
          <w:sz w:val="24"/>
          <w:szCs w:val="24"/>
        </w:rPr>
        <w:t>dapat</w:t>
      </w:r>
      <w:r w:rsidRPr="0056213C">
        <w:rPr>
          <w:rFonts w:ascii="Cambria" w:hAnsi="Cambria" w:cstheme="majorBidi"/>
          <w:sz w:val="24"/>
          <w:szCs w:val="24"/>
        </w:rPr>
        <w:t xml:space="preserve"> menjadi alternatif yang sehat bagi mereka yang tidak bisa mengonsumsi susu sapi, oleh karena itu harapannya masyarakat akan terbantu dengan program ini. Selain mudah dan murah, susu kedelai ini kaya akan protein serta baik untuk kesehatan tubuh</w:t>
      </w:r>
      <w:r w:rsidRPr="00982585">
        <w:rPr>
          <w:rFonts w:ascii="Cambria" w:hAnsi="Cambria" w:cstheme="majorBidi"/>
          <w:sz w:val="24"/>
          <w:szCs w:val="24"/>
        </w:rPr>
        <w:t xml:space="preserve"> </w:t>
      </w:r>
      <w:r>
        <w:rPr>
          <w:rStyle w:val="FootnoteReference"/>
          <w:rFonts w:ascii="Cambria" w:hAnsi="Cambria" w:cstheme="majorBidi"/>
          <w:sz w:val="24"/>
          <w:szCs w:val="24"/>
        </w:rPr>
        <w:fldChar w:fldCharType="begin" w:fldLock="1"/>
      </w:r>
      <w:r>
        <w:rPr>
          <w:rFonts w:ascii="Cambria" w:hAnsi="Cambria" w:cstheme="majorBidi"/>
          <w:sz w:val="24"/>
          <w:szCs w:val="24"/>
        </w:rPr>
        <w:instrText>ADDIN CSL_CITATION {"citationItems":[{"id":"ITEM-1","itemData":{"ISSN":"2597-8926","author":[{"dropping-particle":"","family":"Lisanti","given":"Elsa","non-dropping-particle":"","parse-names":false,"suffix":""},{"dropping-particle":"","family":"Puspitaningrum","given":"Rini","non-dropping-particle":"","parse-names":false,"suffix":""},{"dropping-particle":"","family":"Tresnawati","given":"Nur Eka","non-dropping-particle":"","parse-names":false,"suffix":""}],"container-title":"Sarwahita","id":"ITEM-1","issue":"01","issued":{"date-parts":[["2021"]]},"page":"84-92","title":"Inovasi Aneka Pangan Bergizi Tinggi Dari Bahan Kedelai Iradiasi Gamasugen Untuk Meningkatkan Pendapatan Masyarakat Rawamangun Jakarta Timur","type":"article-journal","volume":"18"},"uris":["http://www.mendeley.com/documents/?uuid=cfa80cde-1a07-4b3e-b54f-b28f6c9a4d44"]}],"mendeley":{"formattedCitation":"(Lisanti et al., 2021)","plainTextFormattedCitation":"(Lisanti et al., 2021)","previouslyFormattedCitation":"(Lisanti et al., 2021)"},"properties":{"noteIndex":0},"schema":"https://github.com/citation-style-language/schema/raw/master/csl-citation.json"}</w:instrText>
      </w:r>
      <w:r>
        <w:rPr>
          <w:rStyle w:val="FootnoteReference"/>
          <w:rFonts w:ascii="Cambria" w:hAnsi="Cambria" w:cstheme="majorBidi"/>
          <w:sz w:val="24"/>
          <w:szCs w:val="24"/>
        </w:rPr>
        <w:fldChar w:fldCharType="separate"/>
      </w:r>
      <w:r w:rsidRPr="002E7366">
        <w:rPr>
          <w:rFonts w:ascii="Cambria" w:hAnsi="Cambria" w:cstheme="majorBidi"/>
          <w:bCs/>
          <w:noProof/>
          <w:sz w:val="24"/>
          <w:szCs w:val="24"/>
        </w:rPr>
        <w:t>(Lisanti et al., 2021)</w:t>
      </w:r>
      <w:r>
        <w:rPr>
          <w:rStyle w:val="FootnoteReference"/>
          <w:rFonts w:ascii="Cambria" w:hAnsi="Cambria" w:cstheme="majorBidi"/>
          <w:sz w:val="24"/>
          <w:szCs w:val="24"/>
        </w:rPr>
        <w:fldChar w:fldCharType="end"/>
      </w:r>
      <w:r w:rsidRPr="00982585">
        <w:rPr>
          <w:rFonts w:ascii="Cambria" w:hAnsi="Cambria" w:cstheme="majorBidi"/>
          <w:sz w:val="24"/>
          <w:szCs w:val="24"/>
        </w:rPr>
        <w:t>.</w:t>
      </w:r>
      <w:r w:rsidR="00982585">
        <w:rPr>
          <w:rFonts w:ascii="Cambria" w:eastAsia="Cambria" w:hAnsi="Cambria" w:cs="Cambria"/>
          <w:sz w:val="24"/>
          <w:szCs w:val="24"/>
        </w:rPr>
        <w:t xml:space="preserve"> </w:t>
      </w:r>
      <w:r w:rsidR="00184AA7" w:rsidRPr="0056213C">
        <w:rPr>
          <w:rFonts w:ascii="Cambria" w:hAnsi="Cambria" w:cs="Times New Roman"/>
          <w:sz w:val="24"/>
          <w:szCs w:val="24"/>
        </w:rPr>
        <w:t xml:space="preserve">Syarat kedelai bisa digunakan sebagai bahan baku pembuatan susu adalah </w:t>
      </w:r>
      <w:r w:rsidR="00184AA7" w:rsidRPr="0056213C">
        <w:rPr>
          <w:rFonts w:ascii="Cambria" w:hAnsi="Cambria" w:cstheme="majorBidi"/>
          <w:sz w:val="24"/>
          <w:szCs w:val="24"/>
        </w:rPr>
        <w:t>bebas dari sisa tanaman (kulit polong), bebas dari potongan batang atau ranting, batu, bebas dari kerikil, tanah dan biji-biji lainnya seperti, tidak tercampur dengan bibji jagung, bebas dari biji kedelai yang rusak dan biji kedelai bebas dari biji kedelai bebas dari biji yang diserang hama, sehingga dapat menghasilkan susu kedelai yang bermutu</w:t>
      </w:r>
      <w:r w:rsidR="00184AA7" w:rsidRPr="00982585">
        <w:rPr>
          <w:rFonts w:ascii="Cambria" w:hAnsi="Cambria" w:cstheme="majorBidi"/>
          <w:sz w:val="24"/>
          <w:szCs w:val="24"/>
        </w:rPr>
        <w:t xml:space="preserve"> </w:t>
      </w:r>
      <w:r w:rsidR="00184AA7">
        <w:rPr>
          <w:rStyle w:val="FootnoteReference"/>
          <w:rFonts w:ascii="Cambria" w:hAnsi="Cambria" w:cstheme="majorBidi"/>
          <w:sz w:val="24"/>
          <w:szCs w:val="24"/>
        </w:rPr>
        <w:fldChar w:fldCharType="begin" w:fldLock="1"/>
      </w:r>
      <w:r w:rsidR="00184AA7">
        <w:rPr>
          <w:rFonts w:ascii="Cambria" w:hAnsi="Cambria" w:cstheme="majorBidi"/>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approach.","author":[{"dropping-particle":"","family":"Kementrian Pendidikan dan Kebudayaan","given":"","non-dropping-particle":"","parse-names":false,"suffix":""}],"container-title":"Modul Membuka Lahan","id":"ITEM-1","issued":{"date-parts":[["2019"]]},"page":"1-52","title":"Modul Proses Membuat Susu Kedelai","type":"article-journal"},"uris":["http://www.mendeley.com/documents/?uuid=c70957e7-395b-47a2-9056-91021ce25f14"]}],"mendeley":{"formattedCitation":"(Kementrian Pendidikan dan Kebudayaan, 2019)","plainTextFormattedCitation":"(Kementrian Pendidikan dan Kebudayaan, 2019)","previouslyFormattedCitation":"(Kementrian Pendidikan dan Kebudayaan, 2019)"},"properties":{"noteIndex":0},"schema":"https://github.com/citation-style-language/schema/raw/master/csl-citation.json"}</w:instrText>
      </w:r>
      <w:r w:rsidR="00184AA7">
        <w:rPr>
          <w:rStyle w:val="FootnoteReference"/>
          <w:rFonts w:ascii="Cambria" w:hAnsi="Cambria" w:cstheme="majorBidi"/>
          <w:sz w:val="24"/>
          <w:szCs w:val="24"/>
        </w:rPr>
        <w:fldChar w:fldCharType="separate"/>
      </w:r>
      <w:r w:rsidR="00184AA7" w:rsidRPr="002E7366">
        <w:rPr>
          <w:rFonts w:ascii="Cambria" w:hAnsi="Cambria" w:cstheme="majorBidi"/>
          <w:bCs/>
          <w:noProof/>
          <w:sz w:val="24"/>
          <w:szCs w:val="24"/>
        </w:rPr>
        <w:t>(Kementrian Pendidikan dan Kebudayaan, 2019)</w:t>
      </w:r>
      <w:r w:rsidR="00184AA7">
        <w:rPr>
          <w:rStyle w:val="FootnoteReference"/>
          <w:rFonts w:ascii="Cambria" w:hAnsi="Cambria" w:cstheme="majorBidi"/>
          <w:sz w:val="24"/>
          <w:szCs w:val="24"/>
        </w:rPr>
        <w:fldChar w:fldCharType="end"/>
      </w:r>
      <w:r w:rsidR="00184AA7" w:rsidRPr="000968BA">
        <w:rPr>
          <w:rFonts w:ascii="Cambria" w:hAnsi="Cambria" w:cstheme="majorBidi"/>
          <w:sz w:val="24"/>
          <w:szCs w:val="24"/>
        </w:rPr>
        <w:t>.</w:t>
      </w:r>
    </w:p>
    <w:p w14:paraId="5BEDA3A7" w14:textId="77777777" w:rsidR="00184AA7" w:rsidRDefault="00184AA7" w:rsidP="00184AA7">
      <w:pPr>
        <w:spacing w:after="0" w:line="276" w:lineRule="auto"/>
        <w:ind w:firstLine="720"/>
        <w:jc w:val="both"/>
        <w:rPr>
          <w:rFonts w:ascii="Cambria" w:hAnsi="Cambria" w:cstheme="majorBidi"/>
          <w:sz w:val="24"/>
          <w:szCs w:val="24"/>
        </w:rPr>
      </w:pPr>
      <w:r w:rsidRPr="0056213C">
        <w:rPr>
          <w:rFonts w:ascii="Cambria" w:hAnsi="Cambria" w:cs="Times New Roman"/>
          <w:sz w:val="24"/>
          <w:szCs w:val="24"/>
        </w:rPr>
        <w:t>Inovasi pengolahan kedelai menjadi susu terinspirasi dari temuan produksi tempe pada salah satu rumah warga setempat setelah dilaksanakannya mapping oleh seluruh Tim Penulis, selama kurang lebih dua hari berada di lokasi Desa Lerpak Dusun Jatipo’on Kecamatan Geger Bangkalan. Umumnya, masyarakat desa Lerpak bisa disebut dengan sekelompok orang yang lebih memilih cara cepat untuk menghasilkan uang. Banyak yang lebih memilih usaha kecil-kecilan seperti menjual makanan atau barang-barang yang sedang tren atau ikut dalam bisnis yang sudah terkenal, dengan harapan bisa lebih cepat mendapatkan penghasilan yang bernilai besar.</w:t>
      </w:r>
    </w:p>
    <w:p w14:paraId="4E181FEA" w14:textId="77777777" w:rsidR="00184AA7" w:rsidRPr="00006F8C" w:rsidRDefault="00184AA7" w:rsidP="00184AA7">
      <w:pPr>
        <w:spacing w:after="0" w:line="276" w:lineRule="auto"/>
        <w:ind w:firstLine="720"/>
        <w:jc w:val="both"/>
        <w:rPr>
          <w:rFonts w:ascii="Cambria" w:hAnsi="Cambria" w:cstheme="majorBidi"/>
          <w:sz w:val="24"/>
          <w:szCs w:val="24"/>
        </w:rPr>
      </w:pPr>
      <w:r w:rsidRPr="0056213C">
        <w:rPr>
          <w:rFonts w:ascii="Cambria" w:hAnsi="Cambria" w:cs="Times New Roman"/>
          <w:sz w:val="24"/>
          <w:szCs w:val="24"/>
        </w:rPr>
        <w:t xml:space="preserve">Tak jarang sebagian dari masyarakat hanya mengikuti apa yang sedang populer tanpa mencoba untuk menciptaka sesuatu yang baru atau berbeda, lebih memilih jalan pintas daripada berusaha mengembangkan ide baru yang akan memberikan keuntungan lebih besar. Oleh sebab itu, inovasi ini dicetuskan sebagai ide untuk mengembangkan usaha produksi tempe yang dimiliki salah satu warga desa Lerpak sebagai makanan yang masih bisa dibilang tradisional akan tetapi sangat populer. </w:t>
      </w:r>
      <w:r w:rsidRPr="002E7366">
        <w:rPr>
          <w:rFonts w:ascii="Cambria" w:hAnsi="Cambria" w:cs="Times New Roman"/>
          <w:sz w:val="24"/>
          <w:szCs w:val="24"/>
        </w:rPr>
        <w:t xml:space="preserve">Pusat Data Dan Sistem Informasi Pertanian Sekretariat Jenderal </w:t>
      </w:r>
      <w:r>
        <w:rPr>
          <w:rFonts w:ascii="Cambria" w:hAnsi="Cambria" w:cs="Times New Roman"/>
          <w:sz w:val="24"/>
          <w:szCs w:val="24"/>
        </w:rPr>
        <w:t xml:space="preserve">menyatakan bahwa </w:t>
      </w:r>
      <w:r w:rsidRPr="0056213C">
        <w:rPr>
          <w:rFonts w:ascii="Cambria" w:hAnsi="Cambria" w:cs="Times New Roman"/>
          <w:sz w:val="24"/>
          <w:szCs w:val="24"/>
        </w:rPr>
        <w:t>Kedelai merupakan komoditas unggulan yang diperhatikan dan harus ditingkatkan nilai tambahnya sebab menjadi sumber protein nabati bagi sebagian besar penduduk Indonesia.</w:t>
      </w:r>
    </w:p>
    <w:p w14:paraId="1D64F4F8" w14:textId="77777777" w:rsidR="00184AA7" w:rsidRDefault="00184AA7" w:rsidP="00184AA7">
      <w:pPr>
        <w:spacing w:after="0" w:line="276" w:lineRule="auto"/>
        <w:ind w:firstLine="720"/>
        <w:jc w:val="both"/>
        <w:rPr>
          <w:rFonts w:ascii="Cambria" w:hAnsi="Cambria" w:cstheme="majorBidi"/>
          <w:sz w:val="24"/>
          <w:szCs w:val="24"/>
        </w:rPr>
      </w:pPr>
      <w:r w:rsidRPr="0056213C">
        <w:rPr>
          <w:rFonts w:ascii="Cambria" w:hAnsi="Cambria" w:cstheme="majorBidi"/>
          <w:sz w:val="24"/>
          <w:szCs w:val="24"/>
        </w:rPr>
        <w:lastRenderedPageBreak/>
        <w:t>Selain banyak diminati dengan kualitasnya, s</w:t>
      </w:r>
      <w:r w:rsidRPr="0056213C">
        <w:rPr>
          <w:rFonts w:ascii="Cambria" w:hAnsi="Cambria" w:cs="Times New Roman"/>
          <w:sz w:val="24"/>
          <w:szCs w:val="24"/>
        </w:rPr>
        <w:t>alah satu Tim Penulis menyadari bahwa kedelai juga bisa diolah menjadi susu serta</w:t>
      </w:r>
      <w:r w:rsidRPr="0056213C">
        <w:rPr>
          <w:rFonts w:ascii="Cambria" w:hAnsi="Cambria" w:cstheme="majorBidi"/>
          <w:sz w:val="24"/>
          <w:szCs w:val="24"/>
        </w:rPr>
        <w:t xml:space="preserve"> dapat</w:t>
      </w:r>
      <w:r w:rsidRPr="0056213C">
        <w:rPr>
          <w:rFonts w:ascii="Cambria" w:hAnsi="Cambria" w:cs="Times New Roman"/>
          <w:sz w:val="24"/>
          <w:szCs w:val="24"/>
        </w:rPr>
        <w:t xml:space="preserve"> meningkatkan pendapatan pengusaha tempe, mengingat salah satu Tim Penulis memang sudah ada yang tau cara mengolah kedelai menjadi susu meskipun dengan alat serta cara yang sederhana akan tetapi juga sempat diperjualbelikan.</w:t>
      </w:r>
      <w:r w:rsidRPr="0030290A">
        <w:rPr>
          <w:rFonts w:ascii="Cambria" w:hAnsi="Cambria" w:cs="Times New Roman"/>
          <w:sz w:val="24"/>
          <w:szCs w:val="24"/>
        </w:rPr>
        <w:t xml:space="preserve"> </w:t>
      </w:r>
      <w:r w:rsidRPr="0056213C">
        <w:rPr>
          <w:rFonts w:ascii="Cambria" w:hAnsi="Cambria" w:cs="Times New Roman"/>
          <w:sz w:val="24"/>
          <w:szCs w:val="24"/>
        </w:rPr>
        <w:t>Inovasi ini juga diharap dapat menjadi tambahan lapangan kerja dan membantu perekonomian desa. Sehingga ide memproduksi kedelai menjadi susu ini tidak hanya menguntungkan pengusaha tempe, tetapi juga bermanfaat menambah pengetahuan bagi seluruh masyarakat desa Lerpak dengan cara disosialisasikan kepada masyarakat di dusun lain.</w:t>
      </w:r>
    </w:p>
    <w:p w14:paraId="09CCD506" w14:textId="77777777" w:rsidR="00184AA7" w:rsidRPr="00006F8C" w:rsidRDefault="00184AA7" w:rsidP="00184AA7">
      <w:pPr>
        <w:spacing w:after="0" w:line="276" w:lineRule="auto"/>
        <w:ind w:firstLine="720"/>
        <w:jc w:val="both"/>
        <w:rPr>
          <w:rFonts w:ascii="Cambria" w:hAnsi="Cambria" w:cstheme="majorBidi"/>
          <w:sz w:val="24"/>
          <w:szCs w:val="24"/>
        </w:rPr>
      </w:pPr>
      <w:r w:rsidRPr="00402AC6">
        <w:rPr>
          <w:rFonts w:ascii="Cambria" w:hAnsi="Cambria" w:cs="Times New Roman"/>
          <w:sz w:val="24"/>
          <w:szCs w:val="24"/>
        </w:rPr>
        <w:t>Program pengolahan kedelai menjadi susu sebenarnya bukan hal baru di kalangan masyarakat, terutama karena telah banyak dikaji dan dipublikasikan dalam berbagai penelitian. Beberapa studi menunjukkan bahwa pengolahan susu kedelai dapat menjadi sarana pemberdayaan masyarakat melalui peningkatan keterampilan produksi sekaligus membuka peluang ekonomi. Salah satu penelitian menekankan pentingnya pembekalan keterampilan produksi dan pemasaran susu kedelai, yang terbukti mampu menghidupkan kembali kegiatan produksi yang sempat terhenti serta meningkatkan efisiensi usaha. Selain itu, susu kedelai juga dipandang sebagai alternatif yang lebih aman bagi konsumen yang mengalami alergi terhadap susu sapi, terutama yang ditandai dengan gangguan pencernaan seperti diare</w:t>
      </w:r>
      <w:r w:rsidRPr="00006F8C">
        <w:rPr>
          <w:rFonts w:ascii="Cambria" w:hAnsi="Cambria" w:cs="Times New Roman"/>
          <w:sz w:val="24"/>
          <w:szCs w:val="24"/>
        </w:rPr>
        <w:t xml:space="preserve">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{"citationItems":[{"id":"ITEM-1","itemData":{"author":[{"dropping-particle":"","family":"Hartanti","given":"Dyah Yunita","non-dropping-particle":"","parse-names":false,"suffix":""},{"dropping-particle":"","family":"Sutrawati","given":"Mimi","non-dropping-particle":"","parse-names":false,"suffix":""}],"container-title":"Tribute: Journal of Community Services","id":"ITEM-1","issue":"2","issued":{"date-parts":[["2021"]]},"page":"71-77","title":"Upaya pemberdayaan masyarakat melalui produksi dan pemasaran susu kedelai","type":"article-journal","volume":"2"},"uris":["http://www.mendeley.com/documents/?uuid=a7a4bec2-1ac7-4ed0-aba4-9cf5f19f578a"]}],"mendeley":{"formattedCitation":"(Hartanti &amp; Sutrawati, 2021)","plainTextFormattedCitation":"(Hartanti &amp; Sutrawati, 2021)","previouslyFormattedCitation":"(Hartanti &amp; Sutrawati, 2021)"},"properties":{"noteIndex":0},"schema":"https://github.com/citation-style-language/schema/raw/master/csl-citation.json"}</w:instrText>
      </w:r>
      <w:r>
        <w:rPr>
          <w:rFonts w:ascii="Cambria" w:hAnsi="Cambria" w:cs="Times New Roman"/>
          <w:sz w:val="24"/>
          <w:szCs w:val="24"/>
        </w:rPr>
        <w:fldChar w:fldCharType="separate"/>
      </w:r>
      <w:r w:rsidRPr="00402AC6">
        <w:rPr>
          <w:rFonts w:ascii="Cambria" w:hAnsi="Cambria" w:cs="Times New Roman"/>
          <w:noProof/>
          <w:sz w:val="24"/>
          <w:szCs w:val="24"/>
        </w:rPr>
        <w:t>(Hartanti &amp; Sutrawati, 2021)</w:t>
      </w:r>
      <w:r>
        <w:rPr>
          <w:rFonts w:ascii="Cambria" w:hAnsi="Cambria" w:cs="Times New Roman"/>
          <w:sz w:val="24"/>
          <w:szCs w:val="24"/>
        </w:rPr>
        <w:fldChar w:fldCharType="end"/>
      </w:r>
      <w:r w:rsidRPr="00006F8C">
        <w:rPr>
          <w:rFonts w:ascii="Cambria" w:hAnsi="Cambria" w:cs="Times New Roman"/>
          <w:sz w:val="24"/>
          <w:szCs w:val="24"/>
        </w:rPr>
        <w:t>.</w:t>
      </w:r>
    </w:p>
    <w:p w14:paraId="700B6A19" w14:textId="77777777" w:rsidR="00184AA7" w:rsidRDefault="00184AA7" w:rsidP="00184AA7">
      <w:pPr>
        <w:spacing w:after="0" w:line="276" w:lineRule="auto"/>
        <w:ind w:firstLine="720"/>
        <w:jc w:val="both"/>
        <w:rPr>
          <w:rFonts w:ascii="Cambria" w:hAnsi="Cambria" w:cstheme="majorBidi"/>
          <w:sz w:val="24"/>
          <w:szCs w:val="24"/>
        </w:rPr>
      </w:pPr>
      <w:r w:rsidRPr="00402AC6">
        <w:rPr>
          <w:rFonts w:ascii="Cambria" w:hAnsi="Cambria" w:cstheme="majorBidi"/>
          <w:sz w:val="24"/>
          <w:szCs w:val="24"/>
        </w:rPr>
        <w:t>Penelitian lain menunjukkan bahwa pelatihan pembuatan susu kedelai dapat menjadi media transfer pengetahuan yang efektif bagi masyarakat. Kegiatan ini umumnya melibatkan praktisi atau pelaku usaha sebagai narasumber, sehingga peserta tidak hanya memperoleh teori, tetapi juga pengalaman praktis dalam mengelola usaha berbasis kedelai. Hasilnya, masyarakat menjadi lebih memahami proses produksi serta memiliki motivasi untuk mengembangkan usaha mandiri</w:t>
      </w:r>
      <w:r w:rsidRPr="00184AA7">
        <w:rPr>
          <w:rFonts w:ascii="Cambria" w:hAnsi="Cambria" w:cstheme="majorBidi"/>
          <w:sz w:val="24"/>
          <w:szCs w:val="24"/>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{"citationItems":[{"id":"ITEM-1","itemData":{"ISSN":"3063-7066","author":[{"dropping-particle":"","family":"Azizah","given":"Nora Wafiq","non-dropping-particle":"","parse-names":false,"suffix":""},{"dropping-particle":"","family":"Wahyudi","given":"Putri Aulia","non-dropping-particle":"","parse-names":false,"suffix":""},{"dropping-particle":"","family":"Lisnawati","given":"Nur Badriyah","non-dropping-particle":"","parse-names":false,"suffix":""},{"dropping-particle":"","family":"Irianto","given":"Mochamad Fariz","non-dropping-particle":"","parse-names":false,"suffix":""}],"container-title":"Jurnal Pengabdian Masyarakat Mentari","id":"ITEM-1","issue":"1","issued":{"date-parts":[["2024"]]},"title":"Pelatihan Pembuatan Susu Kedelai Di Desa Glanggang Pakisaji","type":"article-journal","volume":"1"},"uris":["http://www.mendeley.com/documents/?uuid=a3e17063-4214-4af7-9e9b-08125def8b7e"]}],"mendeley":{"formattedCitation":"(Azizah et al., 2024)","plainTextFormattedCitation":"(Azizah et al., 2024)","previouslyFormattedCitation":"(Azizah et al., 2024)"},"properties":{"noteIndex":0},"schema":"https://github.com/citation-style-language/schema/raw/master/csl-citation.json"}</w:instrText>
      </w:r>
      <w:r>
        <w:rPr>
          <w:rFonts w:ascii="Cambria" w:hAnsi="Cambria" w:cstheme="majorBidi"/>
          <w:sz w:val="24"/>
          <w:szCs w:val="24"/>
        </w:rPr>
        <w:fldChar w:fldCharType="separate"/>
      </w:r>
      <w:r w:rsidRPr="00402AC6">
        <w:rPr>
          <w:rFonts w:ascii="Cambria" w:hAnsi="Cambria" w:cstheme="majorBidi"/>
          <w:noProof/>
          <w:sz w:val="24"/>
          <w:szCs w:val="24"/>
        </w:rPr>
        <w:t>(Azizah et al., 2024)</w:t>
      </w:r>
      <w:r>
        <w:rPr>
          <w:rFonts w:ascii="Cambria" w:hAnsi="Cambria" w:cstheme="majorBidi"/>
          <w:sz w:val="24"/>
          <w:szCs w:val="24"/>
        </w:rPr>
        <w:fldChar w:fldCharType="end"/>
      </w:r>
      <w:r w:rsidRPr="00006F8C">
        <w:rPr>
          <w:rFonts w:ascii="Cambria" w:hAnsi="Cambria" w:cstheme="majorBidi"/>
          <w:sz w:val="24"/>
          <w:szCs w:val="24"/>
        </w:rPr>
        <w:t>.</w:t>
      </w:r>
      <w:r w:rsidRPr="00402AC6">
        <w:rPr>
          <w:rFonts w:ascii="Cambria" w:hAnsi="Cambria" w:cstheme="majorBidi"/>
          <w:sz w:val="24"/>
          <w:szCs w:val="24"/>
        </w:rPr>
        <w:t xml:space="preserve"> Sejalan dengan itu, studi lain menegaskan bahwa pelatihan pengolahan susu kedelai juga dilatarbelakangi oleh rendahnya jiwa kewirausahaan masyarakat. Melalui kegiatan tersebut, masyarakat diberikan wawasan tentang cara memulai dan mengelola usaha secara berkelanjutan, sehingga tidak hanya bergantung pada sektor pertanian sebagai mata pencaharian utama</w:t>
      </w:r>
      <w:r w:rsidRPr="00006F8C">
        <w:rPr>
          <w:rFonts w:ascii="Cambria" w:hAnsi="Cambria" w:cstheme="majorBidi"/>
          <w:sz w:val="24"/>
          <w:szCs w:val="24"/>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ISSN":"2798-2912","author":[{"dropping-particle":"","family":"Riko","given":"Muhammad","non-dropping-particle":"","parse-names":false,"suffix":""},{"dropping-particle":"","family":"Dura","given":"Justita","non-dropping-particle":"","parse-names":false,"suffix":""},{"dropping-particle":"","family":"Sunarana","given":"Sidqi Bachtiar Adi","non-dropping-particle":"","parse-names":false,"suffix":""},{"dropping-particle":"","family":"Prayoga","given":"M Dicky","non-dropping-particle":"","parse-names":false,"suffix":""},{"dropping-particle":"","family":"Azizah","given":"Nur","non-dropping-particle":"","parse-names":false,"suffix":""},{"dropping-particle":"","family":"Shifa","given":"Firyal Haniyah","non-dropping-particle":"","parse-names":false,"suffix":""},{"dropping-particle":"","family":"Putri","given":"Kurnia Kusuma","non-dropping-particle":"","parse-names":false,"suffix":""},{"dropping-particle":"","family":"Novitasari","given":"Lia","non-dropping-particle":"","parse-names":false,"suffix":""},{"dropping-particle":"","family":"Wulandari","given":"Anjas","non-dropping-particle":"","parse-names":false,"suffix":""},{"dropping-particle":"","family":"Lusiani","given":"Dwi","non-dropping-particle":"","parse-names":false,"suffix":""}],"container-title":"J-ABDI: Jurnal Pengabdian kepada Masyarakat","id":"ITEM-1","issue":"6","issued":{"date-parts":[["2022"]]},"page":"5119-5124","title":"PEMBERDAYAAN EKONOMI KREATIF MASYARAKAT MELALUI PENGOLAHAN SUSU KEDELAI DI DESA KASRI BULULAWANG","type":"article-journal","volume":"2"},"uris":["http://www.mendeley.com/documents/?uuid=c6c55cae-2d0d-4980-a899-e18d23e6902b"]}],"mendeley":{"formattedCitation":"(Riko et al., 2022)","plainTextFormattedCitation":"(Riko et al., 2022)","previouslyFormattedCitation":"(Riko et al., 2022)"},"properties":{"noteIndex":0},"schema":"https://github.com/citation-style-language/schema/raw/master/csl-citation.json"}</w:instrText>
      </w:r>
      <w:r>
        <w:rPr>
          <w:rFonts w:ascii="Cambria" w:hAnsi="Cambria" w:cstheme="majorBidi"/>
          <w:sz w:val="24"/>
          <w:szCs w:val="24"/>
        </w:rPr>
        <w:fldChar w:fldCharType="separate"/>
      </w:r>
      <w:r w:rsidRPr="00402AC6">
        <w:rPr>
          <w:rFonts w:ascii="Cambria" w:hAnsi="Cambria" w:cstheme="majorBidi"/>
          <w:noProof/>
          <w:sz w:val="24"/>
          <w:szCs w:val="24"/>
        </w:rPr>
        <w:t>(Riko et al., 2022)</w:t>
      </w:r>
      <w:r>
        <w:rPr>
          <w:rFonts w:ascii="Cambria" w:hAnsi="Cambria" w:cstheme="majorBidi"/>
          <w:sz w:val="24"/>
          <w:szCs w:val="24"/>
        </w:rPr>
        <w:fldChar w:fldCharType="end"/>
      </w:r>
      <w:r w:rsidRPr="00184AA7">
        <w:rPr>
          <w:rFonts w:ascii="Cambria" w:hAnsi="Cambria" w:cstheme="majorBidi"/>
          <w:sz w:val="24"/>
          <w:szCs w:val="24"/>
        </w:rPr>
        <w:t>.</w:t>
      </w:r>
    </w:p>
    <w:p w14:paraId="4FB4DAD7" w14:textId="77777777" w:rsidR="00DC05C4" w:rsidRDefault="00184AA7" w:rsidP="00DC05C4">
      <w:pPr>
        <w:spacing w:after="0" w:line="276" w:lineRule="auto"/>
        <w:ind w:firstLine="720"/>
        <w:jc w:val="both"/>
        <w:rPr>
          <w:rFonts w:ascii="Cambria" w:hAnsi="Cambria" w:cstheme="majorBidi"/>
          <w:sz w:val="24"/>
          <w:szCs w:val="24"/>
        </w:rPr>
      </w:pPr>
      <w:r w:rsidRPr="00402AC6">
        <w:rPr>
          <w:rFonts w:ascii="Cambria" w:hAnsi="Cambria" w:cstheme="majorBidi"/>
          <w:sz w:val="24"/>
          <w:szCs w:val="24"/>
        </w:rPr>
        <w:t>Di sisi lain, terdapat sejumlah penelitian yang berfokus pada wilayah Desa Lerpak dengan berbagai tema pemberdayaan masyarakat, seperti restorasi lahan melalui pembagian bibit tanaman</w:t>
      </w:r>
      <w:r w:rsidRPr="00006F8C">
        <w:rPr>
          <w:rFonts w:ascii="Cambria" w:hAnsi="Cambria" w:cstheme="majorBidi"/>
          <w:sz w:val="24"/>
          <w:szCs w:val="24"/>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author":[{"dropping-particle":"","family":"Sa’diyah","given":"Fatichatus","non-dropping-particle":"","parse-names":false,"suffix":""},{"dropping-particle":"","family":"Abdurrohman","given":"Abdurrohman","non-dropping-particle":"","parse-names":false,"suffix":""}],"container-title":"al-Khidmah: Jurnal Pengabdian Masyarakat","id":"ITEM-1","issue":"1","issued":{"date-parts":[["2025"]]},"page":"251-262","title":"Upaya Restorasi Lahan melalui Pembagian Bibit Tanam di Dusun Tambes Desa Lerpak Geger Bangkalan","type":"article-journal","volume":"5"},"uris":["http://www.mendeley.com/documents/?uuid=4ede00b6-44d0-4fe1-87a5-b9f44f3cc638"]}],"mendeley":{"formattedCitation":"(Sa’diyah &amp; Abdurrohman, 2025)","plainTextFormattedCitation":"(Sa’diyah &amp; Abdurrohman, 2025)","previouslyFormattedCitation":"(Sa’diyah &amp; Abdurrohman, 2025)"},"properties":{"noteIndex":0},"schema":"https://github.com/citation-style-language/schema/raw/master/csl-citation.json"}</w:instrText>
      </w:r>
      <w:r>
        <w:rPr>
          <w:rFonts w:ascii="Cambria" w:hAnsi="Cambria" w:cstheme="majorBidi"/>
          <w:sz w:val="24"/>
          <w:szCs w:val="24"/>
        </w:rPr>
        <w:fldChar w:fldCharType="separate"/>
      </w:r>
      <w:r w:rsidRPr="00402AC6">
        <w:rPr>
          <w:rFonts w:ascii="Cambria" w:hAnsi="Cambria" w:cstheme="majorBidi"/>
          <w:noProof/>
          <w:sz w:val="24"/>
          <w:szCs w:val="24"/>
        </w:rPr>
        <w:t>(Sa’diyah &amp; Abdurrohman, 2025)</w:t>
      </w:r>
      <w:r>
        <w:rPr>
          <w:rFonts w:ascii="Cambria" w:hAnsi="Cambria" w:cstheme="majorBidi"/>
          <w:sz w:val="24"/>
          <w:szCs w:val="24"/>
        </w:rPr>
        <w:fldChar w:fldCharType="end"/>
      </w:r>
      <w:r w:rsidRPr="00006F8C">
        <w:rPr>
          <w:rFonts w:ascii="Cambria" w:hAnsi="Cambria" w:cstheme="majorBidi"/>
          <w:sz w:val="24"/>
          <w:szCs w:val="24"/>
        </w:rPr>
        <w:t>.</w:t>
      </w:r>
      <w:r w:rsidRPr="00402AC6">
        <w:rPr>
          <w:rFonts w:ascii="Cambria" w:hAnsi="Cambria" w:cstheme="majorBidi"/>
          <w:sz w:val="24"/>
          <w:szCs w:val="24"/>
        </w:rPr>
        <w:t xml:space="preserve"> </w:t>
      </w:r>
      <w:r w:rsidRPr="000968BA">
        <w:rPr>
          <w:rFonts w:ascii="Cambria" w:hAnsi="Cambria" w:cstheme="majorBidi"/>
          <w:sz w:val="24"/>
          <w:szCs w:val="24"/>
          <w:lang w:val="sv-SE"/>
        </w:rPr>
        <w:t>P</w:t>
      </w:r>
      <w:r w:rsidRPr="00402AC6">
        <w:rPr>
          <w:rFonts w:ascii="Cambria" w:hAnsi="Cambria" w:cstheme="majorBidi"/>
          <w:sz w:val="24"/>
          <w:szCs w:val="24"/>
        </w:rPr>
        <w:t>embangunan pertanian berkelanjutan</w:t>
      </w:r>
      <w:r w:rsidRPr="000968BA">
        <w:rPr>
          <w:rFonts w:ascii="Cambria" w:hAnsi="Cambria" w:cstheme="majorBidi"/>
          <w:sz w:val="24"/>
          <w:szCs w:val="24"/>
          <w:lang w:val="sv-SE"/>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{"citationItems":[{"id":"ITEM-1","itemData":{"DOI":"10.59818/jpm.v5i2.1351","abstract":"… upaya pembangunan pertanian yang berkelanjutan Dusun Tambes. … Pertanian berkelanjutan menjadi fokus utama karena … masalah, penyuluhan pertanian berkelanjutan, pengendalian …","author":[{"dropping-particle":"","family":"Syafiuddin","given":"S","non-dropping-particle":"","parse-names":false,"suffix":""},{"dropping-particle":"","family":"Rohman","given":"N","non-dropping-particle":"","parse-names":false,"suffix":""},{"dropping-particle":"","family":"Yunus","given":"Y","non-dropping-particle":"","parse-names":false,"suffix":""},{"dropping-particle":"","family":"Umam","given":"Khotibul","non-dropping-particle":"","parse-names":false,"suffix":""},{"dropping-particle":"","family":"Rizal","given":"Saiful","non-dropping-particle":"","parse-names":false,"suffix":""},{"dropping-particle":"","family":"Junaidi","given":"","non-dropping-particle":"","parse-names":false,"suffix":""},{"dropping-particle":"","family":"Holil","given":"Moh","non-dropping-particle":"","parse-names":false,"suffix":""},{"dropping-particle":"","family":"Rohman","given":"","non-dropping-particle":"","parse-names":false,"suffix":""},{"dropping-particle":"","family":"Hoiruddin","given":"","non-dropping-particle":"","parse-names":false,"suffix":""},{"dropping-particle":"","family":"Sadiyah","given":"Fatichatus\\","non-dropping-particle":"","parse-names":false,"suffix":""},{"dropping-particle":"","family":"Abdurrohman","given":"Abdurrohman","non-dropping-particle":"","parse-names":false,"suffix":""}],"container-title":"Jurnal Pengabdian Masyarakat: Pemberdayaan, Inovasi, dan Perubahan","id":"ITEM-1","issue":"2","issued":{"date-parts":[["2025"]]},"page":"167-173","title":"Pemberdayaan Masyarakat Dalam Pembangunan Pertanian Berkelanjutan di Dusun Tambes Desa Lerpak Geger Bangkalan","type":"article-journal","volume":"5"},"uris":["http://www.mendeley.com/documents/?uuid=ebb2206d-f14f-4303-ad51-b385280a7d31"]}],"mendeley":{"formattedCitation":"(Syafiuddin et al., 2025)","plainTextFormattedCitation":"(Syafiuddin et al., 2025)","previouslyFormattedCitation":"(Syafiuddin et al., 2025)"},"properties":{"noteIndex":0},"schema":"https://github.com/citation-style-language/schema/raw/master/csl-citation.json"}</w:instrText>
      </w:r>
      <w:r>
        <w:rPr>
          <w:rFonts w:ascii="Cambria" w:hAnsi="Cambria" w:cstheme="majorBidi"/>
          <w:sz w:val="24"/>
          <w:szCs w:val="24"/>
        </w:rPr>
        <w:fldChar w:fldCharType="separate"/>
      </w:r>
      <w:r w:rsidRPr="00402AC6">
        <w:rPr>
          <w:rFonts w:ascii="Cambria" w:hAnsi="Cambria" w:cstheme="majorBidi"/>
          <w:noProof/>
          <w:sz w:val="24"/>
          <w:szCs w:val="24"/>
        </w:rPr>
        <w:t>(Syafiuddin et al., 2025)</w:t>
      </w:r>
      <w:r>
        <w:rPr>
          <w:rFonts w:ascii="Cambria" w:hAnsi="Cambria" w:cstheme="majorBidi"/>
          <w:sz w:val="24"/>
          <w:szCs w:val="24"/>
        </w:rPr>
        <w:fldChar w:fldCharType="end"/>
      </w:r>
      <w:r w:rsidRPr="000968BA">
        <w:rPr>
          <w:rFonts w:ascii="Cambria" w:hAnsi="Cambria" w:cstheme="majorBidi"/>
          <w:sz w:val="24"/>
          <w:szCs w:val="24"/>
          <w:lang w:val="sv-SE"/>
        </w:rPr>
        <w:t>.</w:t>
      </w:r>
      <w:r w:rsidRPr="00402AC6">
        <w:rPr>
          <w:rFonts w:ascii="Cambria" w:hAnsi="Cambria" w:cstheme="majorBidi"/>
          <w:sz w:val="24"/>
          <w:szCs w:val="24"/>
        </w:rPr>
        <w:t xml:space="preserve"> </w:t>
      </w:r>
      <w:r w:rsidRPr="00006F8C">
        <w:rPr>
          <w:rFonts w:ascii="Cambria" w:hAnsi="Cambria" w:cstheme="majorBidi"/>
          <w:sz w:val="24"/>
          <w:szCs w:val="24"/>
          <w:lang w:val="sv-SE"/>
        </w:rPr>
        <w:t>S</w:t>
      </w:r>
      <w:r w:rsidRPr="00402AC6">
        <w:rPr>
          <w:rFonts w:ascii="Cambria" w:hAnsi="Cambria" w:cstheme="majorBidi"/>
          <w:sz w:val="24"/>
          <w:szCs w:val="24"/>
        </w:rPr>
        <w:t>trategi pemasaran usaha mikro</w:t>
      </w:r>
      <w:r w:rsidRPr="00006F8C">
        <w:rPr>
          <w:rFonts w:ascii="Cambria" w:hAnsi="Cambria" w:cstheme="majorBidi"/>
          <w:sz w:val="24"/>
          <w:szCs w:val="24"/>
          <w:lang w:val="sv-SE"/>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{"citationItems":[{"id":"ITEM-1","itemData":{"DOI":"10.31932/jpe.v8i2.2676","ISSN":"2657-1528","abstract":"A business, whether small business or large business, requires a strategy to develop its business so that it continues to run on target. The implementation of a marketing strategy is very important for the company, this is due to the application of an appropriate and effective strategy. Annisa Bakery Lerpak is an MSME that produces various bakery products. The purpose of this research is to find out Annisa Bakery's marketing strategy in increasing sales volume. This research uses qualitative methods. And uses a random sampling technique where every member of the population has the same opportunity to be sampled. The research instruments were observation, interviews and documentation. The data analysis method in this research is descriptive qualitative. From the results Based on the observation of the researcher, it can be concluded that to be able to increase sales volume so that Annisa Bakery's bread can sell well in the market, namely by using the 4P marketing mix (Product, Price, Promotion and Place). One of the efforts made by Annisa Bakery is: Maintaining the quality of the bread, increasing the amount of production bread,as well as efforts to add production equipment.","author":[{"dropping-particle":"","family":"Ahmad","given":"Ahmad","non-dropping-particle":"","parse-names":false,"suffix":""}],"container-title":"Jurnal Pendidikan Ekonomi (JURKAMI)","id":"ITEM-1","issue":"2","issued":{"date-parts":[["2023"]]},"page":"477-486","title":"Strategi Pemasaran Umkm Roti Dalam Meningkatkan Volume Penjualan (Studi Kasus Annisa Bakery Lerpak)","type":"article-journal","volume":"8"},"uris":["http://www.mendeley.com/documents/?uuid=9a301038-e0cf-4a33-881d-807dfe4103cb"]}],"mendeley":{"formattedCitation":"(Ahmad, 2023)","plainTextFormattedCitation":"(Ahmad, 2023)","previouslyFormattedCitation":"(Ahmad, 2023)"},"properties":{"noteIndex":0},"schema":"https://github.com/citation-style-language/schema/raw/master/csl-citation.json"}</w:instrText>
      </w:r>
      <w:r>
        <w:rPr>
          <w:rFonts w:ascii="Cambria" w:hAnsi="Cambria" w:cstheme="majorBidi"/>
          <w:sz w:val="24"/>
          <w:szCs w:val="24"/>
        </w:rPr>
        <w:fldChar w:fldCharType="separate"/>
      </w:r>
      <w:r w:rsidRPr="002D2E4B">
        <w:rPr>
          <w:rFonts w:ascii="Cambria" w:hAnsi="Cambria" w:cstheme="majorBidi"/>
          <w:noProof/>
          <w:sz w:val="24"/>
          <w:szCs w:val="24"/>
        </w:rPr>
        <w:t>(Ahmad, 2023)</w:t>
      </w:r>
      <w:r>
        <w:rPr>
          <w:rFonts w:ascii="Cambria" w:hAnsi="Cambria" w:cstheme="majorBidi"/>
          <w:sz w:val="24"/>
          <w:szCs w:val="24"/>
        </w:rPr>
        <w:fldChar w:fldCharType="end"/>
      </w:r>
      <w:r w:rsidRPr="00006F8C">
        <w:rPr>
          <w:rFonts w:ascii="Cambria" w:hAnsi="Cambria" w:cstheme="majorBidi"/>
          <w:sz w:val="24"/>
          <w:szCs w:val="24"/>
          <w:lang w:val="sv-SE"/>
        </w:rPr>
        <w:t>.</w:t>
      </w:r>
      <w:r w:rsidRPr="00402AC6">
        <w:rPr>
          <w:rFonts w:ascii="Cambria" w:hAnsi="Cambria" w:cstheme="majorBidi"/>
          <w:sz w:val="24"/>
          <w:szCs w:val="24"/>
        </w:rPr>
        <w:t xml:space="preserve"> serta </w:t>
      </w:r>
      <w:r w:rsidRPr="00006F8C">
        <w:rPr>
          <w:rFonts w:ascii="Cambria" w:hAnsi="Cambria" w:cstheme="majorBidi"/>
          <w:sz w:val="24"/>
          <w:szCs w:val="24"/>
          <w:lang w:val="sv-SE"/>
        </w:rPr>
        <w:t>P</w:t>
      </w:r>
      <w:r w:rsidRPr="00402AC6">
        <w:rPr>
          <w:rFonts w:ascii="Cambria" w:hAnsi="Cambria" w:cstheme="majorBidi"/>
          <w:sz w:val="24"/>
          <w:szCs w:val="24"/>
        </w:rPr>
        <w:t>eran kepemimpinan kepala desa dalam meningkatkan partisipasi masyarakat</w:t>
      </w:r>
      <w:r w:rsidRPr="00006F8C">
        <w:rPr>
          <w:rFonts w:ascii="Cambria" w:hAnsi="Cambria" w:cstheme="majorBidi"/>
          <w:sz w:val="24"/>
          <w:szCs w:val="24"/>
          <w:lang w:val="sv-SE"/>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{"citationItems":[{"id":"ITEM-1","itemData":{"abstract":"… decision-making, ultimately promoting inclusivity and effective governance in such communities. … mencapai partisipasi masyarakat yang lebih tinggi dan dampak positif yang lebih besar …","author":[{"dropping-particle":"","family":"Zain","given":"Z A","non-dropping-particle":"","parse-names":false,"suffix":""},{"dropping-particle":"","family":"Hayati","given":"C","non-dropping-particle":"","parse-names":false,"suffix":""}],"container-title":"Journal of Economics, Business …","id":"ITEM-1","issue":"6","issued":{"date-parts":[["2023"]]},"page":"226-232","title":"Perananan Kepemimpinan Kepala Desa Terhadap Peningkatan Partisipasi Masyarakat Dalam Pembangunan Di Desa Lerpak","type":"article-journal","volume":"1"},"uris":["http://www.mendeley.com/documents/?uuid=48b560e4-4737-4925-af59-2b2dc4370ea8"]}],"mendeley":{"formattedCitation":"(Zain &amp; Hayati, 2023)","plainTextFormattedCitation":"(Zain &amp; Hayati, 2023)","previouslyFormattedCitation":"(Zain &amp; Hayati, 2023)"},"properties":{"noteIndex":0},"schema":"https://github.com/citation-style-language/schema/raw/master/csl-citation.json"}</w:instrText>
      </w:r>
      <w:r>
        <w:rPr>
          <w:rFonts w:ascii="Cambria" w:hAnsi="Cambria" w:cstheme="majorBidi"/>
          <w:sz w:val="24"/>
          <w:szCs w:val="24"/>
        </w:rPr>
        <w:fldChar w:fldCharType="separate"/>
      </w:r>
      <w:r w:rsidRPr="002D2E4B">
        <w:rPr>
          <w:rFonts w:ascii="Cambria" w:hAnsi="Cambria" w:cstheme="majorBidi"/>
          <w:noProof/>
          <w:sz w:val="24"/>
          <w:szCs w:val="24"/>
        </w:rPr>
        <w:t>(Zain &amp; Hayati, 2023)</w:t>
      </w:r>
      <w:r>
        <w:rPr>
          <w:rFonts w:ascii="Cambria" w:hAnsi="Cambria" w:cstheme="majorBidi"/>
          <w:sz w:val="24"/>
          <w:szCs w:val="24"/>
        </w:rPr>
        <w:fldChar w:fldCharType="end"/>
      </w:r>
      <w:r w:rsidRPr="00006F8C">
        <w:rPr>
          <w:rFonts w:ascii="Cambria" w:hAnsi="Cambria" w:cstheme="majorBidi"/>
          <w:sz w:val="24"/>
          <w:szCs w:val="24"/>
          <w:lang w:val="sv-SE"/>
        </w:rPr>
        <w:t>.</w:t>
      </w:r>
      <w:r w:rsidRPr="00402AC6">
        <w:rPr>
          <w:rFonts w:ascii="Cambria" w:hAnsi="Cambria" w:cstheme="majorBidi"/>
          <w:sz w:val="24"/>
          <w:szCs w:val="24"/>
        </w:rPr>
        <w:t xml:space="preserve"> Hasil-hasil penelitian tersebut menunjukkan adanya upaya peningkatan kualitas sumber daya masyarakat dan pembangunan desa dari berbagai aspek. Namun demikian, dari berbagai kajian yang telah dilakukan di Desa Lerpak, belum ditemukan penelitian yang secara khusus membahas Dusun Jatipo’on, terutama yang berkaitan dengan inovasi pengolahan kedelai menjadi susu kedelai. Hal ini menunjukkan adanya celah penelitian yang perlu diisi, sehingga kajian mengenai pengolahan kedelai di </w:t>
      </w:r>
      <w:r w:rsidRPr="00402AC6">
        <w:rPr>
          <w:rFonts w:ascii="Cambria" w:hAnsi="Cambria" w:cstheme="majorBidi"/>
          <w:sz w:val="24"/>
          <w:szCs w:val="24"/>
        </w:rPr>
        <w:lastRenderedPageBreak/>
        <w:t>Dusun Jatipo’on menjadi penting untuk dilakukan sebagai bentuk pengembangan inovasi sekaligus pemberdayaan masyarakat setempat.</w:t>
      </w:r>
    </w:p>
    <w:p w14:paraId="6C79DE50" w14:textId="1CDD8D10" w:rsidR="00184AA7" w:rsidRPr="00633DF9" w:rsidRDefault="00184AA7" w:rsidP="00DC05C4">
      <w:pPr>
        <w:spacing w:after="0" w:line="276" w:lineRule="auto"/>
        <w:ind w:firstLine="720"/>
        <w:jc w:val="both"/>
        <w:rPr>
          <w:rFonts w:ascii="Cambria" w:hAnsi="Cambria" w:cstheme="majorBidi"/>
          <w:sz w:val="24"/>
          <w:szCs w:val="24"/>
        </w:rPr>
      </w:pPr>
      <w:r w:rsidRPr="0056213C">
        <w:rPr>
          <w:rFonts w:ascii="Cambria" w:hAnsi="Cambria" w:cstheme="majorBidi"/>
          <w:sz w:val="24"/>
          <w:szCs w:val="24"/>
        </w:rPr>
        <w:t>Dari beberapa artikel yang telah penulis temukan terdapat kemiripan latar</w:t>
      </w:r>
      <w:r w:rsidR="005E19EB" w:rsidRPr="00006F8C">
        <w:rPr>
          <w:rFonts w:ascii="Cambria" w:hAnsi="Cambria" w:cstheme="majorBidi"/>
          <w:sz w:val="24"/>
          <w:szCs w:val="24"/>
          <w:lang w:val="sv-SE"/>
        </w:rPr>
        <w:t xml:space="preserve"> </w:t>
      </w:r>
      <w:r w:rsidRPr="0056213C">
        <w:rPr>
          <w:rFonts w:ascii="Cambria" w:hAnsi="Cambria" w:cstheme="majorBidi"/>
          <w:sz w:val="24"/>
          <w:szCs w:val="24"/>
        </w:rPr>
        <w:t xml:space="preserve">belakang dari masing-masing program yakni sama-sama menitikberatkan pada kemajuan ekonomi desa dengan memberikan ide pengolahan dan pemasaran kedelai. Berbeda dengan pembahasan penulis dalam artikel ini, yang mana kegiatan produksi kedelai menjadi susu ini dilatarbelakangi dari penemuan salah satu rumah warga di desa Lerpak dusun Jatipo’on yang memproduksi tempe, dengan tujuan untuk mengembangkan produksi </w:t>
      </w:r>
      <w:r w:rsidRPr="0056213C">
        <w:rPr>
          <w:rFonts w:ascii="Cambria" w:hAnsi="Cambria" w:cs="Times New Roman"/>
          <w:sz w:val="24"/>
          <w:szCs w:val="24"/>
        </w:rPr>
        <w:t>kedelai yang tidak hanya bisa diolah menjadi tempe akan tetapi juga bisa diolah menjadi susu, sehingga dapat meningkatkan pendapatan. Dilihat dari objek lokasi dari beberapa artikel di atas juga berbeda, artikel yang ditulis oleh</w:t>
      </w:r>
      <w:r w:rsidR="00B61B6B" w:rsidRPr="00B61B6B">
        <w:rPr>
          <w:rFonts w:ascii="Cambria" w:hAnsi="Cambria" w:cs="Times New Roman"/>
          <w:sz w:val="24"/>
          <w:szCs w:val="24"/>
        </w:rPr>
        <w:t xml:space="preserve"> </w:t>
      </w:r>
      <w:r w:rsidRPr="0056213C">
        <w:rPr>
          <w:rFonts w:ascii="Cambria" w:hAnsi="Cambria" w:cstheme="majorBidi"/>
          <w:sz w:val="24"/>
          <w:szCs w:val="24"/>
        </w:rPr>
        <w:t xml:space="preserve">Hartanti </w:t>
      </w:r>
      <w:r w:rsidR="00B61B6B" w:rsidRPr="00B61B6B">
        <w:rPr>
          <w:rFonts w:ascii="Cambria" w:hAnsi="Cambria" w:cstheme="majorBidi"/>
          <w:sz w:val="24"/>
          <w:szCs w:val="24"/>
        </w:rPr>
        <w:t xml:space="preserve">&amp; </w:t>
      </w:r>
      <w:r w:rsidRPr="0056213C">
        <w:rPr>
          <w:rFonts w:ascii="Cambria" w:hAnsi="Cambria" w:cstheme="majorBidi"/>
          <w:sz w:val="24"/>
          <w:szCs w:val="24"/>
        </w:rPr>
        <w:t xml:space="preserve">Sutrawati </w:t>
      </w:r>
      <w:r w:rsidR="00B61B6B" w:rsidRPr="00B61B6B">
        <w:rPr>
          <w:rFonts w:ascii="Cambria" w:hAnsi="Cambria" w:cstheme="majorBidi"/>
          <w:sz w:val="24"/>
          <w:szCs w:val="24"/>
        </w:rPr>
        <w:t xml:space="preserve">(2021) </w:t>
      </w:r>
      <w:r w:rsidRPr="0056213C">
        <w:rPr>
          <w:rFonts w:ascii="Cambria" w:hAnsi="Cambria" w:cstheme="majorBidi"/>
          <w:sz w:val="24"/>
          <w:szCs w:val="24"/>
        </w:rPr>
        <w:t xml:space="preserve">berlokasi di desa Bumi Harjo, artikel yang ditulis oleh Azizah </w:t>
      </w:r>
      <w:r w:rsidR="00794C34" w:rsidRPr="00794C34">
        <w:rPr>
          <w:rFonts w:ascii="Cambria" w:hAnsi="Cambria" w:cstheme="majorBidi"/>
          <w:sz w:val="24"/>
          <w:szCs w:val="24"/>
        </w:rPr>
        <w:t xml:space="preserve">et al. (2024) </w:t>
      </w:r>
      <w:r w:rsidRPr="0056213C">
        <w:rPr>
          <w:rFonts w:ascii="Cambria" w:hAnsi="Cambria" w:cstheme="majorBidi"/>
          <w:sz w:val="24"/>
          <w:szCs w:val="24"/>
        </w:rPr>
        <w:t xml:space="preserve">berlokasi di desa Glanggang Pakisaji, dan artikel yang ditulis oleh Muhammad Riko </w:t>
      </w:r>
      <w:r w:rsidR="00B61B6B" w:rsidRPr="00B61B6B">
        <w:rPr>
          <w:rFonts w:ascii="Cambria" w:hAnsi="Cambria" w:cstheme="majorBidi"/>
          <w:sz w:val="24"/>
          <w:szCs w:val="24"/>
        </w:rPr>
        <w:t xml:space="preserve">et </w:t>
      </w:r>
      <w:r w:rsidR="00B61B6B" w:rsidRPr="00006F8C">
        <w:rPr>
          <w:rFonts w:ascii="Cambria" w:hAnsi="Cambria" w:cstheme="majorBidi"/>
          <w:sz w:val="24"/>
          <w:szCs w:val="24"/>
          <w:lang w:val="sv-SE"/>
        </w:rPr>
        <w:t>al. (2022)</w:t>
      </w:r>
      <w:r w:rsidRPr="0056213C">
        <w:rPr>
          <w:rFonts w:ascii="Cambria" w:hAnsi="Cambria" w:cstheme="majorBidi"/>
          <w:sz w:val="24"/>
          <w:szCs w:val="24"/>
        </w:rPr>
        <w:t xml:space="preserve"> berlokasi di desa Kasri Bululawang. Sedangkan artikel milik penulis berlokasi di desa Lerpak Geger.</w:t>
      </w:r>
    </w:p>
    <w:p w14:paraId="01B19757" w14:textId="77777777" w:rsidR="00AB49A5" w:rsidRDefault="00AB49A5">
      <w:pPr>
        <w:spacing w:after="0" w:line="276" w:lineRule="auto"/>
        <w:jc w:val="both"/>
        <w:rPr>
          <w:rFonts w:ascii="Cambria" w:eastAsia="Cambria" w:hAnsi="Cambria" w:cs="Cambria"/>
          <w:b/>
          <w:sz w:val="24"/>
          <w:szCs w:val="24"/>
        </w:rPr>
      </w:pPr>
    </w:p>
    <w:p w14:paraId="15078367" w14:textId="77777777" w:rsidR="00AB49A5" w:rsidRDefault="005F000A">
      <w:pPr>
        <w:spacing w:after="240" w:line="276" w:lineRule="auto"/>
        <w:jc w:val="both"/>
        <w:rPr>
          <w:rFonts w:ascii="Cambria" w:eastAsia="Cambria" w:hAnsi="Cambria" w:cs="Cambria"/>
          <w:sz w:val="24"/>
          <w:szCs w:val="24"/>
        </w:rPr>
      </w:pPr>
      <w:r>
        <w:rPr>
          <w:rFonts w:ascii="Cambria" w:eastAsia="Cambria" w:hAnsi="Cambria" w:cs="Cambria"/>
          <w:b/>
          <w:sz w:val="24"/>
          <w:szCs w:val="24"/>
        </w:rPr>
        <w:t>METODE PELAKSANAAN</w:t>
      </w:r>
    </w:p>
    <w:p w14:paraId="5AC0DDD3" w14:textId="2E8D3D32" w:rsidR="005E19EB" w:rsidRDefault="005E19EB" w:rsidP="00982585">
      <w:pPr>
        <w:spacing w:after="0" w:line="276" w:lineRule="auto"/>
        <w:jc w:val="both"/>
        <w:rPr>
          <w:rFonts w:ascii="Cambria" w:eastAsia="Cambria" w:hAnsi="Cambria" w:cs="Cambria"/>
          <w:sz w:val="24"/>
          <w:szCs w:val="24"/>
        </w:rPr>
      </w:pPr>
      <w:r w:rsidRPr="009423AB">
        <w:rPr>
          <w:rFonts w:ascii="Cambria" w:hAnsi="Cambria" w:cstheme="majorBidi"/>
          <w:sz w:val="24"/>
          <w:szCs w:val="24"/>
        </w:rPr>
        <w:t>Kegiatan pengabdian ini menggunakan metode pendampingan sebagai pendekatan utama dalam memberdayakan masyarakat. Metode pendampingan dipilih karena mampu mendorong partisipasi aktif masyarakat serta membangun kemandirian secara berkelanjutan</w:t>
      </w:r>
      <w:r w:rsidRPr="00006F8C">
        <w:rPr>
          <w:rFonts w:ascii="Cambria" w:hAnsi="Cambria" w:cstheme="majorBidi"/>
          <w:sz w:val="24"/>
          <w:szCs w:val="24"/>
          <w:lang w:val="sv-SE"/>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{"citationItems":[{"id":"ITEM-1","itemData":{"DOI":"10.31004/jh.v5i2.2445","ISSN":"2776-7876","abstract":"Pengelolaan keuangan desa yang transparan dan akuntabel menjadi tantangan utama dalam mewujudkan desa yang mandiri dan berkelanjutan. Banyak desa masih menghadapi persoalan rendahnya kapasitas aparatur dalam memahami sistem keuangan serta lemahnya partisipasi masyarakat dan kelembagaan desa dalam proses pengawasan. Kegiatan pengabdian ini bertujuan untuk memberdayakan desa melalui pendampingan sistem keuangan yang berbasis partisipatif dan pemanfaatan potensi lokal, guna mendorong terciptanya tata kelola keuangan desa yang lebih baik. Pengabdian dilaksanakan menggunakan pendekatan Participatory Rural Appraisal (PRA), dengan melibatkan perangkat desa, Badan Permusyawaratan Desa (BPD), dan masyarakat sebagai mitra utama. Tahapan kegiatan meliputi perencanaan, pelatihan, pendampingan teknis, hingga evaluasi dan refleksi bersama. Hasilnya menunjukkan peningkatan signifikan dalam pemahaman dan keterampilan aparatur desa dalam menyusun laporan keuangan, terbentuknya tim pengelola keuangan, SOP internal, serta peningkatan peran BPD dan keterbukaan informasi keuangan kepada masyarakat. Analisis menunjukkan bahwa transformasi sistem keuangan desa tidak hanya berdampak teknis, tetapi juga memicu perubahan kelembagaan dan sosial yang lebih luas. Kesimpulan dari kegiatan ini adalah bahwa pendampingan yang kontekstual, kolaboratif, dan berbasis potensi lokal mampu mendorong perubahan nyata dalam tata kelola desa. Kontribusi kegiatan ini menjadi model pemberdayaan sistem keuangan desa yang dapat direplikasi di wilayah lain dengan tantangan serupa.","author":[{"dropping-particle":"","family":"Nugrahanti","given":"Trinandari Prasetya","non-dropping-particle":"","parse-names":false,"suffix":""},{"dropping-particle":"","family":"Lanjarsih","given":"Laela","non-dropping-particle":"","parse-names":false,"suffix":""},{"dropping-particle":"","family":"Mutumanikam","given":"Primadonna Ratna","non-dropping-particle":"","parse-names":false,"suffix":""},{"dropping-particle":"","family":"Safaria","given":"Siti","non-dropping-particle":"","parse-names":false,"suffix":""},{"dropping-particle":"","family":"Hanantijo","given":"Gerardus Michael Djoko","non-dropping-particle":"","parse-names":false,"suffix":""}],"container-title":"Journal Of Human And Education (JAHE)","id":"ITEM-1","issue":"2","issued":{"date-parts":[["2025"]]},"page":"475-484","title":"Pemberdayaan Desa Menuju Desa Mandiri dan Berkelanjutan Melalui Pendampingan Sistem Keuangan","type":"article-journal","volume":"5"},"uris":["http://www.mendeley.com/documents/?uuid=a06206c3-d67c-4f0c-b00d-d66cb57d4a19"]}],"mendeley":{"formattedCitation":"(Nugrahanti et al., 2025)","plainTextFormattedCitation":"(Nugrahanti et al., 2025)","previouslyFormattedCitation":"(Nugrahanti et al., 2025)"},"properties":{"noteIndex":0},"schema":"https://github.com/citation-style-language/schema/raw/master/csl-citation.json"}</w:instrText>
      </w:r>
      <w:r>
        <w:rPr>
          <w:rFonts w:ascii="Cambria" w:hAnsi="Cambria" w:cstheme="majorBidi"/>
          <w:sz w:val="24"/>
          <w:szCs w:val="24"/>
        </w:rPr>
        <w:fldChar w:fldCharType="separate"/>
      </w:r>
      <w:r w:rsidRPr="009423AB">
        <w:rPr>
          <w:rFonts w:ascii="Cambria" w:hAnsi="Cambria" w:cstheme="majorBidi"/>
          <w:noProof/>
          <w:sz w:val="24"/>
          <w:szCs w:val="24"/>
        </w:rPr>
        <w:t>(Nugrahanti et al., 2025)</w:t>
      </w:r>
      <w:r>
        <w:rPr>
          <w:rFonts w:ascii="Cambria" w:hAnsi="Cambria" w:cstheme="majorBidi"/>
          <w:sz w:val="24"/>
          <w:szCs w:val="24"/>
        </w:rPr>
        <w:fldChar w:fldCharType="end"/>
      </w:r>
      <w:r w:rsidRPr="00006F8C">
        <w:rPr>
          <w:rFonts w:ascii="Cambria" w:hAnsi="Cambria" w:cstheme="majorBidi"/>
          <w:sz w:val="24"/>
          <w:szCs w:val="24"/>
        </w:rPr>
        <w:t>.</w:t>
      </w:r>
      <w:r w:rsidRPr="009423AB">
        <w:rPr>
          <w:rFonts w:ascii="Cambria" w:hAnsi="Cambria" w:cstheme="majorBidi"/>
          <w:sz w:val="24"/>
          <w:szCs w:val="24"/>
        </w:rPr>
        <w:t xml:space="preserve"> Melalui </w:t>
      </w:r>
      <w:r>
        <w:rPr>
          <w:rFonts w:ascii="Cambria" w:hAnsi="Cambria" w:cstheme="majorBidi"/>
          <w:sz w:val="24"/>
          <w:szCs w:val="24"/>
        </w:rPr>
        <w:t>metode</w:t>
      </w:r>
      <w:r w:rsidRPr="009423AB">
        <w:rPr>
          <w:rFonts w:ascii="Cambria" w:hAnsi="Cambria" w:cstheme="majorBidi"/>
          <w:sz w:val="24"/>
          <w:szCs w:val="24"/>
        </w:rPr>
        <w:t xml:space="preserve"> ini, masyarakat tidak hanya menjadi objek kegiatan, tetapi juga subjek yang terlibat langsung dalam setiap proses, mulai dari perencanaan hingga evaluasi.</w:t>
      </w:r>
      <w:r w:rsidR="00982585">
        <w:rPr>
          <w:rFonts w:ascii="Cambria" w:eastAsia="Cambria" w:hAnsi="Cambria" w:cs="Cambria"/>
          <w:sz w:val="24"/>
          <w:szCs w:val="24"/>
        </w:rPr>
        <w:t xml:space="preserve"> </w:t>
      </w:r>
      <w:r w:rsidRPr="009423AB">
        <w:rPr>
          <w:rFonts w:ascii="Cambria" w:hAnsi="Cambria" w:cstheme="majorBidi"/>
          <w:sz w:val="24"/>
          <w:szCs w:val="24"/>
        </w:rPr>
        <w:t xml:space="preserve">Selain itu, kegiatan ini juga mengadopsi pendekatan </w:t>
      </w:r>
      <w:r w:rsidRPr="009423AB">
        <w:rPr>
          <w:rFonts w:ascii="Cambria" w:hAnsi="Cambria" w:cstheme="majorBidi"/>
          <w:i/>
          <w:iCs/>
          <w:sz w:val="24"/>
          <w:szCs w:val="24"/>
        </w:rPr>
        <w:t>Asset Based Community Development</w:t>
      </w:r>
      <w:r w:rsidRPr="009423AB">
        <w:rPr>
          <w:rFonts w:ascii="Cambria" w:hAnsi="Cambria" w:cstheme="majorBidi"/>
          <w:sz w:val="24"/>
          <w:szCs w:val="24"/>
        </w:rPr>
        <w:t xml:space="preserve"> (ABCD), yaitu pendekatan yang berfokus pada pengembangan potensi dan aset yang telah dimiliki oleh masyarakat. Pendekatan ABCD dilakukan melalui beberapa tahapan, yaitu </w:t>
      </w:r>
      <w:r w:rsidRPr="009423AB">
        <w:rPr>
          <w:rFonts w:ascii="Cambria" w:hAnsi="Cambria" w:cstheme="majorBidi"/>
          <w:i/>
          <w:iCs/>
          <w:sz w:val="24"/>
          <w:szCs w:val="24"/>
        </w:rPr>
        <w:t>Define</w:t>
      </w:r>
      <w:r w:rsidRPr="009423AB">
        <w:rPr>
          <w:rFonts w:ascii="Cambria" w:hAnsi="Cambria" w:cstheme="majorBidi"/>
          <w:sz w:val="24"/>
          <w:szCs w:val="24"/>
        </w:rPr>
        <w:t xml:space="preserve"> (menentukan topik atau fokus kegiatan yang bersifat positif), </w:t>
      </w:r>
      <w:r w:rsidRPr="009423AB">
        <w:rPr>
          <w:rFonts w:ascii="Cambria" w:hAnsi="Cambria" w:cstheme="majorBidi"/>
          <w:i/>
          <w:iCs/>
          <w:sz w:val="24"/>
          <w:szCs w:val="24"/>
        </w:rPr>
        <w:t>Discovery</w:t>
      </w:r>
      <w:r w:rsidRPr="009423AB">
        <w:rPr>
          <w:rFonts w:ascii="Cambria" w:hAnsi="Cambria" w:cstheme="majorBidi"/>
          <w:sz w:val="24"/>
          <w:szCs w:val="24"/>
        </w:rPr>
        <w:t xml:space="preserve"> (mengidentifikasi dan menemukan aset atau potensi yang dimiliki masyarakat), </w:t>
      </w:r>
      <w:r w:rsidRPr="009423AB">
        <w:rPr>
          <w:rFonts w:ascii="Cambria" w:hAnsi="Cambria" w:cstheme="majorBidi"/>
          <w:i/>
          <w:iCs/>
          <w:sz w:val="24"/>
          <w:szCs w:val="24"/>
        </w:rPr>
        <w:t>Dream</w:t>
      </w:r>
      <w:r w:rsidRPr="009423AB">
        <w:rPr>
          <w:rFonts w:ascii="Cambria" w:hAnsi="Cambria" w:cstheme="majorBidi"/>
          <w:sz w:val="24"/>
          <w:szCs w:val="24"/>
        </w:rPr>
        <w:t xml:space="preserve"> (merumuskan harapan atau visi bersama), </w:t>
      </w:r>
      <w:r w:rsidRPr="009423AB">
        <w:rPr>
          <w:rFonts w:ascii="Cambria" w:hAnsi="Cambria" w:cstheme="majorBidi"/>
          <w:i/>
          <w:iCs/>
          <w:sz w:val="24"/>
          <w:szCs w:val="24"/>
        </w:rPr>
        <w:t>Design</w:t>
      </w:r>
      <w:r w:rsidRPr="009423AB">
        <w:rPr>
          <w:rFonts w:ascii="Cambria" w:hAnsi="Cambria" w:cstheme="majorBidi"/>
          <w:sz w:val="24"/>
          <w:szCs w:val="24"/>
        </w:rPr>
        <w:t xml:space="preserve"> (menyusun rencana kegiatan), dan </w:t>
      </w:r>
      <w:r w:rsidRPr="009423AB">
        <w:rPr>
          <w:rFonts w:ascii="Cambria" w:hAnsi="Cambria" w:cstheme="majorBidi"/>
          <w:i/>
          <w:iCs/>
          <w:sz w:val="24"/>
          <w:szCs w:val="24"/>
        </w:rPr>
        <w:t>Destiny/Define</w:t>
      </w:r>
      <w:r w:rsidRPr="009423AB">
        <w:rPr>
          <w:rFonts w:ascii="Cambria" w:hAnsi="Cambria" w:cstheme="majorBidi"/>
          <w:sz w:val="24"/>
          <w:szCs w:val="24"/>
        </w:rPr>
        <w:t xml:space="preserve"> (menentukan langkah aksi yang akan dilaksanakan)</w:t>
      </w:r>
      <w:r w:rsidRPr="005E19EB">
        <w:rPr>
          <w:rFonts w:ascii="Cambria" w:hAnsi="Cambria" w:cstheme="majorBidi"/>
          <w:sz w:val="24"/>
          <w:szCs w:val="24"/>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author":[{"dropping-particle":"","family":"Arif","given":"Muhamad","non-dropping-particle":"","parse-names":false,"suffix":""},{"dropping-particle":"","family":"Nisa","given":"Khoirotun","non-dropping-particle":"","parse-names":false,"suffix":""},{"dropping-particle":"","family":"Sakdiyah","given":"Nur Halimatus","non-dropping-particle":"","parse-names":false,"suffix":""},{"dropping-particle":"","family":"Nur","given":"Mazilda","non-dropping-particle":"","parse-names":false,"suffix":""}],"container-title":"JPMD: Jurnal Pengabdian kepada Masyarakat Desa","id":"ITEM-1","issue":"3","issued":{"date-parts":[["2025"]]},"title":"Asset-Based Batik Shibori Mentoring to Foster Rural Children ’ s Creativity : An ABCD Community Empowerment Model","type":"article-journal","volume":"6"},"uris":["http://www.mendeley.com/documents/?uuid=ff60abc5-4106-4c92-8771-b52003d1e175"]}],"mendeley":{"formattedCitation":"(Arif et al., 2025)","plainTextFormattedCitation":"(Arif et al., 2025)","previouslyFormattedCitation":"(Arif et al., 2025)"},"properties":{"noteIndex":0},"schema":"https://github.com/citation-style-language/schema/raw/master/csl-citation.json"}</w:instrText>
      </w:r>
      <w:r>
        <w:rPr>
          <w:rFonts w:ascii="Cambria" w:hAnsi="Cambria" w:cstheme="majorBidi"/>
          <w:sz w:val="24"/>
          <w:szCs w:val="24"/>
        </w:rPr>
        <w:fldChar w:fldCharType="separate"/>
      </w:r>
      <w:r w:rsidRPr="009423AB">
        <w:rPr>
          <w:rFonts w:ascii="Cambria" w:hAnsi="Cambria" w:cstheme="majorBidi"/>
          <w:noProof/>
          <w:sz w:val="24"/>
          <w:szCs w:val="24"/>
        </w:rPr>
        <w:t>(Arif et al., 2025)</w:t>
      </w:r>
      <w:r>
        <w:rPr>
          <w:rFonts w:ascii="Cambria" w:hAnsi="Cambria" w:cstheme="majorBidi"/>
          <w:sz w:val="24"/>
          <w:szCs w:val="24"/>
        </w:rPr>
        <w:fldChar w:fldCharType="end"/>
      </w:r>
      <w:r w:rsidRPr="00006F8C">
        <w:rPr>
          <w:rFonts w:ascii="Cambria" w:hAnsi="Cambria" w:cstheme="majorBidi"/>
          <w:sz w:val="24"/>
          <w:szCs w:val="24"/>
        </w:rPr>
        <w:t>.</w:t>
      </w:r>
      <w:r w:rsidRPr="009423AB">
        <w:rPr>
          <w:rFonts w:ascii="Cambria" w:hAnsi="Cambria" w:cstheme="majorBidi"/>
          <w:sz w:val="24"/>
          <w:szCs w:val="24"/>
        </w:rPr>
        <w:t xml:space="preserve"> Pendekatan ini memungkinkan kegiatan pengabdian berjalan lebih kontekstual karena bertumpu pada kekuatan lokal yang sudah ada di masyarakat.</w:t>
      </w:r>
    </w:p>
    <w:p w14:paraId="1F88916E" w14:textId="7800E776" w:rsidR="005E19EB" w:rsidRDefault="005E19EB" w:rsidP="005E19EB">
      <w:pPr>
        <w:spacing w:after="0" w:line="276" w:lineRule="auto"/>
        <w:ind w:firstLine="720"/>
        <w:jc w:val="both"/>
        <w:rPr>
          <w:rFonts w:ascii="Cambria" w:eastAsia="Cambria" w:hAnsi="Cambria" w:cs="Cambria"/>
          <w:sz w:val="24"/>
          <w:szCs w:val="24"/>
        </w:rPr>
      </w:pPr>
      <w:r w:rsidRPr="009423AB">
        <w:rPr>
          <w:rFonts w:ascii="Cambria" w:hAnsi="Cambria" w:cstheme="majorBidi"/>
          <w:sz w:val="24"/>
          <w:szCs w:val="24"/>
        </w:rPr>
        <w:t>Dalam rangka menumbuhkan jiwa kewirausahaan, kreativitas, dan keunggulan masyarakat di Desa Lerpak Dusun Jatipo’on, kegiatan ini dilaksanakan melalui tiga tahapan utama</w:t>
      </w:r>
      <w:r w:rsidR="001C491F" w:rsidRPr="001C491F">
        <w:rPr>
          <w:rFonts w:ascii="Cambria" w:hAnsi="Cambria" w:cstheme="majorBidi"/>
          <w:sz w:val="24"/>
          <w:szCs w:val="24"/>
        </w:rPr>
        <w:t xml:space="preserve"> </w:t>
      </w:r>
      <w:r>
        <w:rPr>
          <w:rFonts w:ascii="Cambria" w:hAnsi="Cambria" w:cstheme="majorBidi"/>
          <w:sz w:val="24"/>
          <w:szCs w:val="24"/>
        </w:rPr>
        <w:fldChar w:fldCharType="begin" w:fldLock="1"/>
      </w:r>
      <w:r>
        <w:rPr>
          <w:rFonts w:ascii="Cambria" w:hAnsi="Cambria" w:cstheme="majorBidi"/>
          <w:sz w:val="24"/>
          <w:szCs w:val="24"/>
        </w:rPr>
        <w:instrText>ADDIN CSL_CITATION {"citationItems":[{"id":"ITEM-1","itemData":{"author":[{"dropping-particle":"","family":"Sadiyah","given":"Fatichatus","non-dropping-particle":"","parse-names":false,"suffix":""},{"dropping-particle":"","family":"Muin","given":"Abd","non-dropping-particle":"","parse-names":false,"suffix":""}],"container-title":"Abdimas Aswaja: Jurnal Pengabdian Masyarakat","id":"ITEM-1","issue":"2","issued":{"date-parts":[["2025"]]},"page":"79-92","title":"Optimalisasi Keterampilan Menulis Mahasiswa Sekolah Tinggi Ilmu Ushuluddin Darussalam Melalui Workshop Penyusunan Artikel dan Strategi Publikasi","type":"article-journal","volume":"1"},"uris":["http://www.mendeley.com/documents/?uuid=5bf4aa4b-3832-4011-b2a4-a78a8ea96d75"]}],"mendeley":{"formattedCitation":"(Sadiyah &amp; Muin, 2025)","plainTextFormattedCitation":"(Sadiyah &amp; Muin, 2025)"},"properties":{"noteIndex":0},"schema":"https://github.com/citation-style-language/schema/raw/master/csl-citation.json"}</w:instrText>
      </w:r>
      <w:r>
        <w:rPr>
          <w:rFonts w:ascii="Cambria" w:hAnsi="Cambria" w:cstheme="majorBidi"/>
          <w:sz w:val="24"/>
          <w:szCs w:val="24"/>
        </w:rPr>
        <w:fldChar w:fldCharType="separate"/>
      </w:r>
      <w:r w:rsidRPr="009423AB">
        <w:rPr>
          <w:rFonts w:ascii="Cambria" w:hAnsi="Cambria" w:cstheme="majorBidi"/>
          <w:noProof/>
          <w:sz w:val="24"/>
          <w:szCs w:val="24"/>
        </w:rPr>
        <w:t>(Sadiyah &amp; Muin, 2025)</w:t>
      </w:r>
      <w:r>
        <w:rPr>
          <w:rFonts w:ascii="Cambria" w:hAnsi="Cambria" w:cstheme="majorBidi"/>
          <w:sz w:val="24"/>
          <w:szCs w:val="24"/>
        </w:rPr>
        <w:fldChar w:fldCharType="end"/>
      </w:r>
      <w:r w:rsidR="001C491F" w:rsidRPr="001C491F">
        <w:rPr>
          <w:rFonts w:ascii="Cambria" w:hAnsi="Cambria" w:cstheme="majorBidi"/>
          <w:sz w:val="24"/>
          <w:szCs w:val="24"/>
        </w:rPr>
        <w:t>.</w:t>
      </w:r>
      <w:r w:rsidRPr="009423AB">
        <w:rPr>
          <w:rFonts w:ascii="Cambria" w:hAnsi="Cambria" w:cstheme="majorBidi"/>
          <w:sz w:val="24"/>
          <w:szCs w:val="24"/>
        </w:rPr>
        <w:t xml:space="preserve"> Tahap pertama adalah tahap persiapan, di mana tim penulis melakukan koordinasi dan perencanaan terkait inovasi pengolahan kedelai menjadi susu kedelai. Pada tahap ini, dibahas berbagai aspek teknis maupun strategis guna memastikan kegiatan dapat berjalan dengan baik.</w:t>
      </w:r>
    </w:p>
    <w:p w14:paraId="297758E6" w14:textId="77777777" w:rsidR="005E19EB" w:rsidRDefault="005E19EB" w:rsidP="005E19EB">
      <w:pPr>
        <w:spacing w:after="0" w:line="276" w:lineRule="auto"/>
        <w:ind w:firstLine="720"/>
        <w:jc w:val="both"/>
        <w:rPr>
          <w:rFonts w:ascii="Cambria" w:eastAsia="Cambria" w:hAnsi="Cambria" w:cs="Cambria"/>
          <w:sz w:val="24"/>
          <w:szCs w:val="24"/>
        </w:rPr>
      </w:pPr>
      <w:r w:rsidRPr="009423AB">
        <w:rPr>
          <w:rFonts w:ascii="Cambria" w:hAnsi="Cambria" w:cstheme="majorBidi"/>
          <w:sz w:val="24"/>
          <w:szCs w:val="24"/>
        </w:rPr>
        <w:t xml:space="preserve">Tahap kedua adalah tahap pelaksanaan, yaitu proses inti dari kegiatan pendampingan. Pada tahap ini, tim penulis memberikan arahan dan pendampingan secara langsung kepada pemilik pabrik tempe mengenai proses pengolahan kedelai </w:t>
      </w:r>
      <w:r w:rsidRPr="009423AB">
        <w:rPr>
          <w:rFonts w:ascii="Cambria" w:hAnsi="Cambria" w:cstheme="majorBidi"/>
          <w:sz w:val="24"/>
          <w:szCs w:val="24"/>
        </w:rPr>
        <w:lastRenderedPageBreak/>
        <w:t>menjadi susu kedelai. Setelah pemilik pabrik dan para pekerja memahami proses produksi, kegiatan dilanjutkan dengan sosialisasi kepada masyarakat yang melibatkan ibu-ibu dan pemudi sebagai partisipan utama. Kegiatan ini bertujuan untuk memperluas pengetahuan serta mendorong partisipasi masyarakat dalam mengembangkan usaha berbasis kedelai.</w:t>
      </w:r>
    </w:p>
    <w:p w14:paraId="5E79DA13" w14:textId="629A49D7" w:rsidR="005E19EB" w:rsidRDefault="005E19EB" w:rsidP="005E19EB">
      <w:pPr>
        <w:spacing w:after="0" w:line="276" w:lineRule="auto"/>
        <w:ind w:firstLine="720"/>
        <w:jc w:val="both"/>
        <w:rPr>
          <w:rFonts w:ascii="Cambria" w:eastAsia="Cambria" w:hAnsi="Cambria" w:cs="Cambria"/>
          <w:sz w:val="24"/>
          <w:szCs w:val="24"/>
        </w:rPr>
      </w:pPr>
      <w:r w:rsidRPr="009423AB">
        <w:rPr>
          <w:rFonts w:ascii="Cambria" w:hAnsi="Cambria" w:cstheme="majorBidi"/>
          <w:sz w:val="24"/>
          <w:szCs w:val="24"/>
        </w:rPr>
        <w:t>Tahap ketiga adalah tahap evaluasi, yang dilakukan setelah seluruh rangkaian kegiatan selesai dilaksanakan. Pada tahap ini, tim penulis melakukan penilaian terhadap kelancaran program serta mengkaji respon masyarakat terhadap kegiatan yang telah dilaksanakan. Evaluasi ini menjadi dasar untuk mengetahui tingkat keberhasilan program sekaligus sebagai bahan perbaikan dalam pelaksanaan kegiatan serupa di masa mendatang.</w:t>
      </w:r>
    </w:p>
    <w:p w14:paraId="789E9C57" w14:textId="77777777" w:rsidR="00AB49A5" w:rsidRDefault="00AB49A5">
      <w:pPr>
        <w:spacing w:after="0" w:line="276" w:lineRule="auto"/>
        <w:jc w:val="both"/>
        <w:rPr>
          <w:rFonts w:ascii="Cambria" w:eastAsia="Cambria" w:hAnsi="Cambria" w:cs="Cambria"/>
          <w:b/>
          <w:sz w:val="24"/>
          <w:szCs w:val="24"/>
        </w:rPr>
      </w:pPr>
    </w:p>
    <w:p w14:paraId="77E0B581" w14:textId="77777777" w:rsidR="00AB49A5" w:rsidRDefault="005F000A">
      <w:pPr>
        <w:spacing w:after="240" w:line="276" w:lineRule="auto"/>
        <w:jc w:val="both"/>
        <w:rPr>
          <w:rFonts w:ascii="Cambria" w:eastAsia="Cambria" w:hAnsi="Cambria" w:cs="Cambria"/>
          <w:b/>
          <w:sz w:val="24"/>
          <w:szCs w:val="24"/>
        </w:rPr>
      </w:pPr>
      <w:r>
        <w:rPr>
          <w:rFonts w:ascii="Cambria" w:eastAsia="Cambria" w:hAnsi="Cambria" w:cs="Cambria"/>
          <w:b/>
          <w:sz w:val="24"/>
          <w:szCs w:val="24"/>
        </w:rPr>
        <w:t>HASIL &amp; PEMBAHASAN</w:t>
      </w:r>
    </w:p>
    <w:p w14:paraId="6592F172" w14:textId="3F643D13" w:rsidR="00292EF3" w:rsidRDefault="00292EF3" w:rsidP="00006F8C">
      <w:pPr>
        <w:spacing w:after="0" w:line="276" w:lineRule="auto"/>
        <w:jc w:val="both"/>
        <w:rPr>
          <w:rFonts w:ascii="Cambria" w:eastAsia="Cambria" w:hAnsi="Cambria" w:cs="Cambria"/>
          <w:sz w:val="24"/>
          <w:szCs w:val="24"/>
        </w:rPr>
      </w:pPr>
      <w:r w:rsidRPr="0056213C">
        <w:rPr>
          <w:rFonts w:ascii="Cambria" w:hAnsi="Cambria" w:cstheme="majorBidi"/>
          <w:sz w:val="24"/>
          <w:szCs w:val="24"/>
        </w:rPr>
        <w:t>Kegiatan ini telah mendapat dukungan penuh oleh pemilik pabrik tempe, setelah Tim Penulis ajukan inovasi mengolah kedelai menjadi susu sebelumnya. Pemilik pabrik tempe menawarkan kedelai yang akan diolah menggunakan kedelai milik pabrik, sebab kedelai yang dipakai memang kedelai yang berkualitas.</w:t>
      </w:r>
      <w:r w:rsidR="00006F8C">
        <w:rPr>
          <w:rFonts w:ascii="Cambria" w:eastAsia="Cambria" w:hAnsi="Cambria" w:cs="Cambria"/>
          <w:sz w:val="24"/>
          <w:szCs w:val="24"/>
        </w:rPr>
        <w:t xml:space="preserve"> </w:t>
      </w:r>
      <w:r w:rsidRPr="0056213C">
        <w:rPr>
          <w:rFonts w:ascii="Cambria" w:hAnsi="Cambria" w:cstheme="majorBidi"/>
          <w:sz w:val="24"/>
          <w:szCs w:val="24"/>
        </w:rPr>
        <w:t>Praktik pembuatan susu kedelai terlebih dahulu dilakukan bersama oleh Tim Penulis yang bertanggungjawab untuk mengkordinir program produksi kedelai menjadi susu di Desa Lerpak, sebelum mempraktikan dan mensosialisasikan cara mengolah kedelai menjadi susu, Tim Penulis sepakat untuk melakukan uji coba menyelesaikan produksi dengan bekal pengalaman cara pembuatan susu kedelai menggunakan alat sederhana, oleh salah satu Tim Penulis dari mulai pembuatan, penetapan nama produk hasil diskusi bersama, sampai tahap packaging. Hasil diskusi menetapkan nama produk susu kedelai hasil produksi dengan Soya STAIDA (SOYDA).</w:t>
      </w:r>
    </w:p>
    <w:p w14:paraId="405FA04B" w14:textId="655B9D0B" w:rsidR="00292EF3" w:rsidRDefault="00292EF3" w:rsidP="00292EF3">
      <w:pPr>
        <w:spacing w:after="0" w:line="276" w:lineRule="auto"/>
        <w:ind w:firstLine="720"/>
        <w:jc w:val="both"/>
        <w:rPr>
          <w:rFonts w:ascii="Cambria" w:hAnsi="Cambria" w:cstheme="majorBidi"/>
          <w:sz w:val="24"/>
          <w:szCs w:val="24"/>
        </w:rPr>
      </w:pPr>
      <w:r w:rsidRPr="0056213C">
        <w:rPr>
          <w:rFonts w:ascii="Cambria" w:hAnsi="Cambria" w:cstheme="majorBidi"/>
          <w:sz w:val="24"/>
          <w:szCs w:val="24"/>
        </w:rPr>
        <w:t xml:space="preserve">Setelah uji coba mandiri tersebut dilakukan selanjutnya setelah beberapa hari beralih pada tahap pelatihan yang dilakukan di pabrik produksi tempe di Dusun Jatipo’on desa Lerpak Geger, dengan diikutsertai pemilik pabrik tempe beserta para karyawan. Dimulai dari pemilihan kedelai yang berkualitas dilanjutkan dengan </w:t>
      </w:r>
      <w:r w:rsidRPr="0056213C">
        <w:rPr>
          <w:rFonts w:ascii="Cambria" w:hAnsi="Cambria" w:cstheme="majorBidi"/>
          <w:i/>
          <w:iCs/>
          <w:sz w:val="24"/>
          <w:szCs w:val="24"/>
        </w:rPr>
        <w:t xml:space="preserve">step by step, </w:t>
      </w:r>
      <w:r w:rsidRPr="0056213C">
        <w:rPr>
          <w:rFonts w:ascii="Cambria" w:hAnsi="Cambria" w:cstheme="majorBidi"/>
          <w:sz w:val="24"/>
          <w:szCs w:val="24"/>
        </w:rPr>
        <w:t xml:space="preserve">dari tahap awal setelah perendaman kedelai dengan ketentuan durasi 8-10 jam sebelumnya, dilanjutkan pada tahap penghalusan dan penyaringan untuk memisahkan ampas kedelai dengan sari pati setelah itu dilanjutkan kepada tahap selanjutnya dengan didiamkan mendidih di atas kompor. Alat dan bahan yang digunakan adalah blender, saringan, kedelai, gula, garam, dan daun pandan/bisa diganti perisa makanan sesuaikan selera. Setelah air mendidih, gula dan garam ditambahkan sesuai selera serta masuk kan daun pandan/perisa makanan, selanjutnya setelah melalui proses pendinginan dilanjutkan tahap </w:t>
      </w:r>
      <w:r w:rsidRPr="002E7366">
        <w:rPr>
          <w:rFonts w:ascii="Cambria" w:hAnsi="Cambria" w:cstheme="majorBidi"/>
          <w:i/>
          <w:iCs/>
          <w:sz w:val="24"/>
          <w:szCs w:val="24"/>
        </w:rPr>
        <w:t>packaging</w:t>
      </w:r>
      <w:r w:rsidRPr="0056213C">
        <w:rPr>
          <w:rFonts w:ascii="Cambria" w:hAnsi="Cambria" w:cstheme="majorBidi"/>
          <w:sz w:val="24"/>
          <w:szCs w:val="24"/>
        </w:rPr>
        <w:t>.</w:t>
      </w:r>
    </w:p>
    <w:p w14:paraId="1707B6C4" w14:textId="77777777" w:rsidR="00292EF3" w:rsidRDefault="00292EF3" w:rsidP="00292EF3">
      <w:pPr>
        <w:tabs>
          <w:tab w:val="left" w:pos="709"/>
        </w:tabs>
        <w:spacing w:line="276" w:lineRule="auto"/>
        <w:rPr>
          <w:rFonts w:ascii="Cambria" w:hAnsi="Cambria" w:cstheme="majorBidi"/>
          <w:sz w:val="24"/>
          <w:szCs w:val="24"/>
        </w:rPr>
      </w:pPr>
    </w:p>
    <w:p w14:paraId="4CAE1231" w14:textId="77777777" w:rsidR="00982585" w:rsidRDefault="00982585" w:rsidP="00292EF3">
      <w:pPr>
        <w:tabs>
          <w:tab w:val="left" w:pos="709"/>
        </w:tabs>
        <w:spacing w:line="276" w:lineRule="auto"/>
        <w:rPr>
          <w:rFonts w:ascii="Cambria" w:hAnsi="Cambria" w:cstheme="majorBidi"/>
          <w:sz w:val="24"/>
          <w:szCs w:val="24"/>
        </w:rPr>
      </w:pPr>
    </w:p>
    <w:p w14:paraId="148F6D15" w14:textId="77777777" w:rsidR="00982585" w:rsidRDefault="00982585" w:rsidP="00292EF3">
      <w:pPr>
        <w:tabs>
          <w:tab w:val="left" w:pos="709"/>
        </w:tabs>
        <w:spacing w:line="276" w:lineRule="auto"/>
        <w:rPr>
          <w:rFonts w:ascii="Cambria" w:hAnsi="Cambria" w:cstheme="majorBidi"/>
          <w:sz w:val="24"/>
          <w:szCs w:val="24"/>
        </w:rPr>
      </w:pPr>
    </w:p>
    <w:p w14:paraId="47FCB6AD" w14:textId="042F65B0" w:rsidR="00292EF3" w:rsidRPr="0056213C" w:rsidRDefault="00292EF3" w:rsidP="00292EF3">
      <w:pPr>
        <w:tabs>
          <w:tab w:val="left" w:pos="709"/>
        </w:tabs>
        <w:spacing w:line="276" w:lineRule="auto"/>
        <w:rPr>
          <w:rFonts w:ascii="Cambria" w:hAnsi="Cambria" w:cstheme="majorBidi"/>
          <w:b/>
          <w:bCs/>
          <w:sz w:val="24"/>
          <w:szCs w:val="24"/>
        </w:rPr>
      </w:pPr>
      <w:r w:rsidRPr="0056213C">
        <w:rPr>
          <w:rFonts w:ascii="Cambria" w:hAnsi="Cambria" w:cstheme="majorBidi"/>
          <w:noProof/>
          <w:sz w:val="24"/>
          <w:szCs w:val="24"/>
          <w:lang w:val="en-US"/>
        </w:rPr>
        <w:lastRenderedPageBreak/>
        <w:drawing>
          <wp:anchor distT="0" distB="0" distL="114300" distR="114300" simplePos="0" relativeHeight="251659264" behindDoc="0" locked="0" layoutInCell="1" allowOverlap="1" wp14:anchorId="0E9F1278" wp14:editId="1C516CE9">
            <wp:simplePos x="0" y="0"/>
            <wp:positionH relativeFrom="column">
              <wp:posOffset>914400</wp:posOffset>
            </wp:positionH>
            <wp:positionV relativeFrom="paragraph">
              <wp:posOffset>196850</wp:posOffset>
            </wp:positionV>
            <wp:extent cx="1919605" cy="1364524"/>
            <wp:effectExtent l="0" t="0" r="444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7 at 23.44.06.jpeg"/>
                    <pic:cNvPicPr/>
                  </pic:nvPicPr>
                  <pic:blipFill rotWithShape="1">
                    <a:blip r:embed="rId8" cstate="print">
                      <a:extLst>
                        <a:ext uri="{28A0092B-C50C-407E-A947-70E740481C1C}">
                          <a14:useLocalDpi xmlns:a14="http://schemas.microsoft.com/office/drawing/2010/main" val="0"/>
                        </a:ext>
                      </a:extLst>
                    </a:blip>
                    <a:srcRect l="14560" t="38291" r="14122" b="15031"/>
                    <a:stretch/>
                  </pic:blipFill>
                  <pic:spPr bwMode="auto">
                    <a:xfrm>
                      <a:off x="0" y="0"/>
                      <a:ext cx="1927565" cy="13701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213C">
        <w:rPr>
          <w:rFonts w:ascii="Cambria" w:hAnsi="Cambria" w:cstheme="majorBidi"/>
          <w:noProof/>
          <w:sz w:val="24"/>
          <w:szCs w:val="24"/>
          <w:lang w:val="en-US"/>
        </w:rPr>
        <w:drawing>
          <wp:anchor distT="0" distB="0" distL="114300" distR="114300" simplePos="0" relativeHeight="251660288" behindDoc="0" locked="0" layoutInCell="1" allowOverlap="1" wp14:anchorId="2AEE1730" wp14:editId="40680737">
            <wp:simplePos x="0" y="0"/>
            <wp:positionH relativeFrom="column">
              <wp:posOffset>3139440</wp:posOffset>
            </wp:positionH>
            <wp:positionV relativeFrom="paragraph">
              <wp:posOffset>180975</wp:posOffset>
            </wp:positionV>
            <wp:extent cx="1842770" cy="1382395"/>
            <wp:effectExtent l="0" t="0" r="508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7 at 23.45.0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2770" cy="1382395"/>
                    </a:xfrm>
                    <a:prstGeom prst="rect">
                      <a:avLst/>
                    </a:prstGeom>
                  </pic:spPr>
                </pic:pic>
              </a:graphicData>
            </a:graphic>
            <wp14:sizeRelH relativeFrom="margin">
              <wp14:pctWidth>0</wp14:pctWidth>
            </wp14:sizeRelH>
            <wp14:sizeRelV relativeFrom="margin">
              <wp14:pctHeight>0</wp14:pctHeight>
            </wp14:sizeRelV>
          </wp:anchor>
        </w:drawing>
      </w:r>
    </w:p>
    <w:p w14:paraId="44F8DF5E"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1A9DEECB"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37DEACD3"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7498F4A3"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4582DA47" w14:textId="40FDA5EE" w:rsidR="00292EF3" w:rsidRPr="00292EF3" w:rsidRDefault="00292EF3" w:rsidP="00292EF3">
      <w:pPr>
        <w:spacing w:after="0" w:line="276" w:lineRule="auto"/>
        <w:ind w:firstLine="720"/>
        <w:jc w:val="both"/>
        <w:rPr>
          <w:rFonts w:ascii="Cambria" w:eastAsia="Cambria" w:hAnsi="Cambria" w:cs="Cambria"/>
          <w:sz w:val="24"/>
          <w:szCs w:val="24"/>
        </w:rPr>
      </w:pPr>
      <w:r>
        <w:rPr>
          <w:noProof/>
        </w:rPr>
        <mc:AlternateContent>
          <mc:Choice Requires="wps">
            <w:drawing>
              <wp:anchor distT="0" distB="0" distL="114300" distR="114300" simplePos="0" relativeHeight="251662336" behindDoc="0" locked="0" layoutInCell="1" allowOverlap="1" wp14:anchorId="18E6FE8C" wp14:editId="121B00BC">
                <wp:simplePos x="0" y="0"/>
                <wp:positionH relativeFrom="column">
                  <wp:posOffset>457200</wp:posOffset>
                </wp:positionH>
                <wp:positionV relativeFrom="paragraph">
                  <wp:posOffset>127363</wp:posOffset>
                </wp:positionV>
                <wp:extent cx="5289550" cy="21717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5289550" cy="217170"/>
                        </a:xfrm>
                        <a:prstGeom prst="rect">
                          <a:avLst/>
                        </a:prstGeom>
                        <a:solidFill>
                          <a:prstClr val="white"/>
                        </a:solidFill>
                        <a:ln>
                          <a:noFill/>
                        </a:ln>
                      </wps:spPr>
                      <wps:txbx>
                        <w:txbxContent>
                          <w:p w14:paraId="0AA80488" w14:textId="272C0BC2" w:rsidR="00292EF3" w:rsidRPr="00A42910" w:rsidRDefault="00292EF3" w:rsidP="00292EF3">
                            <w:pPr>
                              <w:pStyle w:val="Caption"/>
                              <w:jc w:val="center"/>
                              <w:rPr>
                                <w:rFonts w:ascii="Cambria" w:hAnsi="Cambria" w:cstheme="majorBidi"/>
                                <w:i w:val="0"/>
                                <w:iCs w:val="0"/>
                                <w:noProof/>
                                <w:color w:val="auto"/>
                                <w:sz w:val="24"/>
                                <w:szCs w:val="24"/>
                              </w:rPr>
                            </w:pPr>
                            <w:r w:rsidRPr="00A42910">
                              <w:rPr>
                                <w:rFonts w:ascii="Cambria" w:hAnsi="Cambria"/>
                                <w:i w:val="0"/>
                                <w:iCs w:val="0"/>
                                <w:color w:val="auto"/>
                                <w:sz w:val="24"/>
                                <w:szCs w:val="24"/>
                              </w:rPr>
                              <w:t xml:space="preserve">Gambar </w:t>
                            </w:r>
                            <w:r w:rsidRPr="00A42910">
                              <w:rPr>
                                <w:rFonts w:ascii="Cambria" w:hAnsi="Cambria"/>
                                <w:i w:val="0"/>
                                <w:iCs w:val="0"/>
                                <w:color w:val="auto"/>
                                <w:sz w:val="24"/>
                                <w:szCs w:val="24"/>
                              </w:rPr>
                              <w:fldChar w:fldCharType="begin"/>
                            </w:r>
                            <w:r w:rsidRPr="00A42910">
                              <w:rPr>
                                <w:rFonts w:ascii="Cambria" w:hAnsi="Cambria"/>
                                <w:i w:val="0"/>
                                <w:iCs w:val="0"/>
                                <w:color w:val="auto"/>
                                <w:sz w:val="24"/>
                                <w:szCs w:val="24"/>
                              </w:rPr>
                              <w:instrText xml:space="preserve"> SEQ Gambar \* ARABIC </w:instrText>
                            </w:r>
                            <w:r w:rsidRPr="00A42910">
                              <w:rPr>
                                <w:rFonts w:ascii="Cambria" w:hAnsi="Cambria"/>
                                <w:i w:val="0"/>
                                <w:iCs w:val="0"/>
                                <w:color w:val="auto"/>
                                <w:sz w:val="24"/>
                                <w:szCs w:val="24"/>
                              </w:rPr>
                              <w:fldChar w:fldCharType="separate"/>
                            </w:r>
                            <w:r w:rsidR="00D81B39" w:rsidRPr="00A42910">
                              <w:rPr>
                                <w:rFonts w:ascii="Cambria" w:hAnsi="Cambria"/>
                                <w:i w:val="0"/>
                                <w:iCs w:val="0"/>
                                <w:noProof/>
                                <w:color w:val="auto"/>
                                <w:sz w:val="24"/>
                                <w:szCs w:val="24"/>
                              </w:rPr>
                              <w:t>1</w:t>
                            </w:r>
                            <w:r w:rsidRPr="00A42910">
                              <w:rPr>
                                <w:rFonts w:ascii="Cambria" w:hAnsi="Cambria"/>
                                <w:i w:val="0"/>
                                <w:iCs w:val="0"/>
                                <w:color w:val="auto"/>
                                <w:sz w:val="24"/>
                                <w:szCs w:val="24"/>
                              </w:rPr>
                              <w:fldChar w:fldCharType="end"/>
                            </w:r>
                            <w:r w:rsidRPr="00A42910">
                              <w:rPr>
                                <w:rFonts w:ascii="Cambria" w:hAnsi="Cambria"/>
                                <w:i w:val="0"/>
                                <w:iCs w:val="0"/>
                                <w:color w:val="auto"/>
                                <w:sz w:val="24"/>
                                <w:szCs w:val="24"/>
                              </w:rPr>
                              <w:t xml:space="preserve"> &amp; 2</w:t>
                            </w:r>
                            <w:r w:rsidR="00006F8C">
                              <w:rPr>
                                <w:rFonts w:ascii="Cambria" w:hAnsi="Cambria"/>
                                <w:i w:val="0"/>
                                <w:iCs w:val="0"/>
                                <w:color w:val="auto"/>
                                <w:sz w:val="24"/>
                                <w:szCs w:val="24"/>
                              </w:rPr>
                              <w:t>.</w:t>
                            </w:r>
                            <w:r w:rsidRPr="00A42910">
                              <w:rPr>
                                <w:rFonts w:ascii="Cambria" w:hAnsi="Cambria"/>
                                <w:i w:val="0"/>
                                <w:iCs w:val="0"/>
                                <w:color w:val="auto"/>
                                <w:sz w:val="24"/>
                                <w:szCs w:val="24"/>
                              </w:rPr>
                              <w:t xml:space="preserve"> Hasil </w:t>
                            </w:r>
                            <w:r w:rsidRPr="00A42910">
                              <w:rPr>
                                <w:rFonts w:ascii="Cambria" w:hAnsi="Cambria"/>
                                <w:color w:val="auto"/>
                                <w:sz w:val="24"/>
                                <w:szCs w:val="24"/>
                              </w:rPr>
                              <w:t>Packaging</w:t>
                            </w:r>
                            <w:r w:rsidRPr="00A42910">
                              <w:rPr>
                                <w:rFonts w:ascii="Cambria" w:hAnsi="Cambria"/>
                                <w:i w:val="0"/>
                                <w:iCs w:val="0"/>
                                <w:color w:val="auto"/>
                                <w:sz w:val="24"/>
                                <w:szCs w:val="24"/>
                              </w:rPr>
                              <w:t xml:space="preserve"> SOYDA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6FE8C" id="_x0000_t202" coordsize="21600,21600" o:spt="202" path="m,l,21600r21600,l21600,xe">
                <v:stroke joinstyle="miter"/>
                <v:path gradientshapeok="t" o:connecttype="rect"/>
              </v:shapetype>
              <v:shape id="Text Box 1" o:spid="_x0000_s1026" type="#_x0000_t202" style="position:absolute;left:0;text-align:left;margin-left:36pt;margin-top:10.05pt;width:416.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" stroked="f">
                <v:textbox inset="0,0,0,0">
                  <w:txbxContent>
                    <w:p w14:paraId="0AA80488" w14:textId="272C0BC2" w:rsidR="00292EF3" w:rsidRPr="00A42910" w:rsidRDefault="00292EF3" w:rsidP="00292EF3">
                      <w:pPr>
                        <w:pStyle w:val="Caption"/>
                        <w:jc w:val="center"/>
                        <w:rPr>
                          <w:rFonts w:ascii="Cambria" w:hAnsi="Cambria" w:cstheme="majorBidi"/>
                          <w:i w:val="0"/>
                          <w:iCs w:val="0"/>
                          <w:noProof/>
                          <w:color w:val="auto"/>
                          <w:sz w:val="24"/>
                          <w:szCs w:val="24"/>
                        </w:rPr>
                      </w:pPr>
                      <w:r w:rsidRPr="00A42910">
                        <w:rPr>
                          <w:rFonts w:ascii="Cambria" w:hAnsi="Cambria"/>
                          <w:i w:val="0"/>
                          <w:iCs w:val="0"/>
                          <w:color w:val="auto"/>
                          <w:sz w:val="24"/>
                          <w:szCs w:val="24"/>
                        </w:rPr>
                        <w:t xml:space="preserve">Gambar </w:t>
                      </w:r>
                      <w:r w:rsidRPr="00A42910">
                        <w:rPr>
                          <w:rFonts w:ascii="Cambria" w:hAnsi="Cambria"/>
                          <w:i w:val="0"/>
                          <w:iCs w:val="0"/>
                          <w:color w:val="auto"/>
                          <w:sz w:val="24"/>
                          <w:szCs w:val="24"/>
                        </w:rPr>
                        <w:fldChar w:fldCharType="begin"/>
                      </w:r>
                      <w:r w:rsidRPr="00A42910">
                        <w:rPr>
                          <w:rFonts w:ascii="Cambria" w:hAnsi="Cambria"/>
                          <w:i w:val="0"/>
                          <w:iCs w:val="0"/>
                          <w:color w:val="auto"/>
                          <w:sz w:val="24"/>
                          <w:szCs w:val="24"/>
                        </w:rPr>
                        <w:instrText xml:space="preserve"> SEQ Gambar \* ARABIC </w:instrText>
                      </w:r>
                      <w:r w:rsidRPr="00A42910">
                        <w:rPr>
                          <w:rFonts w:ascii="Cambria" w:hAnsi="Cambria"/>
                          <w:i w:val="0"/>
                          <w:iCs w:val="0"/>
                          <w:color w:val="auto"/>
                          <w:sz w:val="24"/>
                          <w:szCs w:val="24"/>
                        </w:rPr>
                        <w:fldChar w:fldCharType="separate"/>
                      </w:r>
                      <w:r w:rsidR="00D81B39" w:rsidRPr="00A42910">
                        <w:rPr>
                          <w:rFonts w:ascii="Cambria" w:hAnsi="Cambria"/>
                          <w:i w:val="0"/>
                          <w:iCs w:val="0"/>
                          <w:noProof/>
                          <w:color w:val="auto"/>
                          <w:sz w:val="24"/>
                          <w:szCs w:val="24"/>
                        </w:rPr>
                        <w:t>1</w:t>
                      </w:r>
                      <w:r w:rsidRPr="00A42910">
                        <w:rPr>
                          <w:rFonts w:ascii="Cambria" w:hAnsi="Cambria"/>
                          <w:i w:val="0"/>
                          <w:iCs w:val="0"/>
                          <w:color w:val="auto"/>
                          <w:sz w:val="24"/>
                          <w:szCs w:val="24"/>
                        </w:rPr>
                        <w:fldChar w:fldCharType="end"/>
                      </w:r>
                      <w:r w:rsidRPr="00A42910">
                        <w:rPr>
                          <w:rFonts w:ascii="Cambria" w:hAnsi="Cambria"/>
                          <w:i w:val="0"/>
                          <w:iCs w:val="0"/>
                          <w:color w:val="auto"/>
                          <w:sz w:val="24"/>
                          <w:szCs w:val="24"/>
                        </w:rPr>
                        <w:t xml:space="preserve"> &amp; 2</w:t>
                      </w:r>
                      <w:r w:rsidR="00006F8C">
                        <w:rPr>
                          <w:rFonts w:ascii="Cambria" w:hAnsi="Cambria"/>
                          <w:i w:val="0"/>
                          <w:iCs w:val="0"/>
                          <w:color w:val="auto"/>
                          <w:sz w:val="24"/>
                          <w:szCs w:val="24"/>
                        </w:rPr>
                        <w:t>.</w:t>
                      </w:r>
                      <w:r w:rsidRPr="00A42910">
                        <w:rPr>
                          <w:rFonts w:ascii="Cambria" w:hAnsi="Cambria"/>
                          <w:i w:val="0"/>
                          <w:iCs w:val="0"/>
                          <w:color w:val="auto"/>
                          <w:sz w:val="24"/>
                          <w:szCs w:val="24"/>
                        </w:rPr>
                        <w:t xml:space="preserve"> Hasil </w:t>
                      </w:r>
                      <w:r w:rsidRPr="00A42910">
                        <w:rPr>
                          <w:rFonts w:ascii="Cambria" w:hAnsi="Cambria"/>
                          <w:color w:val="auto"/>
                          <w:sz w:val="24"/>
                          <w:szCs w:val="24"/>
                        </w:rPr>
                        <w:t>Packaging</w:t>
                      </w:r>
                      <w:r w:rsidRPr="00A42910">
                        <w:rPr>
                          <w:rFonts w:ascii="Cambria" w:hAnsi="Cambria"/>
                          <w:i w:val="0"/>
                          <w:iCs w:val="0"/>
                          <w:color w:val="auto"/>
                          <w:sz w:val="24"/>
                          <w:szCs w:val="24"/>
                        </w:rPr>
                        <w:t xml:space="preserve"> SOYDA</w:t>
                      </w:r>
                    </w:p>
                  </w:txbxContent>
                </v:textbox>
              </v:shape>
            </w:pict>
          </mc:Fallback>
        </mc:AlternateContent>
      </w:r>
    </w:p>
    <w:p w14:paraId="51E39F6C" w14:textId="77777777" w:rsidR="00292EF3" w:rsidRDefault="00292EF3">
      <w:pPr>
        <w:spacing w:after="0" w:line="276" w:lineRule="auto"/>
        <w:ind w:firstLine="720"/>
        <w:jc w:val="both"/>
        <w:rPr>
          <w:rFonts w:ascii="Cambria" w:eastAsia="Cambria" w:hAnsi="Cambria" w:cs="Cambria"/>
          <w:sz w:val="24"/>
          <w:szCs w:val="24"/>
        </w:rPr>
      </w:pPr>
    </w:p>
    <w:p w14:paraId="5B30D1BB" w14:textId="5E35F202" w:rsidR="00292EF3" w:rsidRDefault="00292EF3" w:rsidP="00292EF3">
      <w:pPr>
        <w:spacing w:after="0" w:line="276" w:lineRule="auto"/>
        <w:ind w:firstLine="720"/>
        <w:jc w:val="both"/>
        <w:rPr>
          <w:rFonts w:ascii="Cambria" w:hAnsi="Cambria" w:cstheme="majorBidi"/>
          <w:sz w:val="24"/>
          <w:szCs w:val="24"/>
        </w:rPr>
      </w:pPr>
      <w:r w:rsidRPr="0056213C">
        <w:rPr>
          <w:rFonts w:ascii="Cambria" w:hAnsi="Cambria" w:cstheme="majorBidi"/>
          <w:sz w:val="24"/>
          <w:szCs w:val="24"/>
        </w:rPr>
        <w:t>Pelatihan produksi susu kedelai di pabrik tempe mendapat pujian atas kelezatan hasilnya dari pemilik  pabrik dan karyawan. Hasil produksi pertama dari pelatihan ini dialokasikan untuk siswa SDN Lerpak 02, sekaligus menjadi sarana promosi bagi program kerja pembuatan susu kedelai (SOYDA).</w:t>
      </w:r>
    </w:p>
    <w:p w14:paraId="3E640766" w14:textId="7F5E32E1" w:rsidR="00292EF3" w:rsidRPr="0056213C" w:rsidRDefault="00292EF3" w:rsidP="00A35066">
      <w:pPr>
        <w:tabs>
          <w:tab w:val="left" w:pos="709"/>
        </w:tabs>
        <w:spacing w:line="276" w:lineRule="auto"/>
        <w:jc w:val="center"/>
        <w:rPr>
          <w:rFonts w:ascii="Cambria" w:hAnsi="Cambria" w:cstheme="majorBidi"/>
          <w:sz w:val="24"/>
          <w:szCs w:val="24"/>
        </w:rPr>
      </w:pPr>
      <w:r w:rsidRPr="0056213C">
        <w:rPr>
          <w:rFonts w:ascii="Cambria" w:hAnsi="Cambria" w:cstheme="majorBidi"/>
          <w:noProof/>
          <w:sz w:val="24"/>
          <w:szCs w:val="24"/>
          <w:lang w:val="en-US"/>
        </w:rPr>
        <w:drawing>
          <wp:anchor distT="0" distB="0" distL="114300" distR="114300" simplePos="0" relativeHeight="251666432" behindDoc="0" locked="0" layoutInCell="1" allowOverlap="1" wp14:anchorId="536903AD" wp14:editId="79A8A8D1">
            <wp:simplePos x="0" y="0"/>
            <wp:positionH relativeFrom="column">
              <wp:posOffset>3302786</wp:posOffset>
            </wp:positionH>
            <wp:positionV relativeFrom="paragraph">
              <wp:posOffset>242570</wp:posOffset>
            </wp:positionV>
            <wp:extent cx="1854835" cy="1981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8 at 00.19.3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4835" cy="1981200"/>
                    </a:xfrm>
                    <a:prstGeom prst="rect">
                      <a:avLst/>
                    </a:prstGeom>
                  </pic:spPr>
                </pic:pic>
              </a:graphicData>
            </a:graphic>
            <wp14:sizeRelH relativeFrom="margin">
              <wp14:pctWidth>0</wp14:pctWidth>
            </wp14:sizeRelH>
            <wp14:sizeRelV relativeFrom="margin">
              <wp14:pctHeight>0</wp14:pctHeight>
            </wp14:sizeRelV>
          </wp:anchor>
        </w:drawing>
      </w:r>
      <w:r w:rsidRPr="0056213C">
        <w:rPr>
          <w:rFonts w:ascii="Cambria" w:hAnsi="Cambria" w:cstheme="majorBidi"/>
          <w:noProof/>
          <w:sz w:val="24"/>
          <w:szCs w:val="24"/>
          <w:lang w:val="en-US"/>
        </w:rPr>
        <w:drawing>
          <wp:anchor distT="0" distB="0" distL="114300" distR="114300" simplePos="0" relativeHeight="251665408" behindDoc="0" locked="0" layoutInCell="1" allowOverlap="1" wp14:anchorId="7D37047E" wp14:editId="53F85A2F">
            <wp:simplePos x="0" y="0"/>
            <wp:positionH relativeFrom="column">
              <wp:posOffset>339090</wp:posOffset>
            </wp:positionH>
            <wp:positionV relativeFrom="paragraph">
              <wp:posOffset>242570</wp:posOffset>
            </wp:positionV>
            <wp:extent cx="2494915" cy="2171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8 at 00.19.32 (1).jpeg"/>
                    <pic:cNvPicPr/>
                  </pic:nvPicPr>
                  <pic:blipFill rotWithShape="1">
                    <a:blip r:embed="rId11" cstate="print">
                      <a:extLst>
                        <a:ext uri="{28A0092B-C50C-407E-A947-70E740481C1C}">
                          <a14:useLocalDpi xmlns:a14="http://schemas.microsoft.com/office/drawing/2010/main" val="0"/>
                        </a:ext>
                      </a:extLst>
                    </a:blip>
                    <a:srcRect t="-1" b="-9513"/>
                    <a:stretch/>
                  </pic:blipFill>
                  <pic:spPr>
                    <a:xfrm>
                      <a:off x="0" y="0"/>
                      <a:ext cx="2494915" cy="2171700"/>
                    </a:xfrm>
                    <a:prstGeom prst="rect">
                      <a:avLst/>
                    </a:prstGeom>
                  </pic:spPr>
                </pic:pic>
              </a:graphicData>
            </a:graphic>
            <wp14:sizeRelH relativeFrom="margin">
              <wp14:pctWidth>0</wp14:pctWidth>
            </wp14:sizeRelH>
            <wp14:sizeRelV relativeFrom="margin">
              <wp14:pctHeight>0</wp14:pctHeight>
            </wp14:sizeRelV>
          </wp:anchor>
        </w:drawing>
      </w:r>
    </w:p>
    <w:p w14:paraId="1E7C9E03"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2DC69748"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36A675DB"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2B041E17"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58030F6D"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0873B5D9"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5A13F2DD" w14:textId="71C6FD65" w:rsidR="00292EF3" w:rsidRPr="0056213C" w:rsidRDefault="00292EF3" w:rsidP="00292EF3">
      <w:pPr>
        <w:tabs>
          <w:tab w:val="left" w:pos="709"/>
        </w:tabs>
        <w:spacing w:line="276" w:lineRule="auto"/>
        <w:jc w:val="both"/>
        <w:rPr>
          <w:rFonts w:ascii="Cambria" w:hAnsi="Cambria" w:cstheme="majorBidi"/>
          <w:sz w:val="24"/>
          <w:szCs w:val="24"/>
        </w:rPr>
      </w:pPr>
      <w:r w:rsidRPr="0056213C">
        <w:rPr>
          <w:rFonts w:ascii="Cambria" w:hAnsi="Cambria" w:cstheme="majorBidi"/>
          <w:noProof/>
          <w:sz w:val="24"/>
          <w:szCs w:val="24"/>
          <w:lang w:val="en-US"/>
        </w:rPr>
        <w:drawing>
          <wp:anchor distT="0" distB="0" distL="114300" distR="114300" simplePos="0" relativeHeight="251664384" behindDoc="0" locked="0" layoutInCell="1" allowOverlap="1" wp14:anchorId="192582A9" wp14:editId="69895114">
            <wp:simplePos x="0" y="0"/>
            <wp:positionH relativeFrom="column">
              <wp:posOffset>1263423</wp:posOffset>
            </wp:positionH>
            <wp:positionV relativeFrom="paragraph">
              <wp:posOffset>115030</wp:posOffset>
            </wp:positionV>
            <wp:extent cx="2750185" cy="167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8 at 00.19.3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0185" cy="1676400"/>
                    </a:xfrm>
                    <a:prstGeom prst="rect">
                      <a:avLst/>
                    </a:prstGeom>
                  </pic:spPr>
                </pic:pic>
              </a:graphicData>
            </a:graphic>
            <wp14:sizeRelH relativeFrom="margin">
              <wp14:pctWidth>0</wp14:pctWidth>
            </wp14:sizeRelH>
            <wp14:sizeRelV relativeFrom="margin">
              <wp14:pctHeight>0</wp14:pctHeight>
            </wp14:sizeRelV>
          </wp:anchor>
        </w:drawing>
      </w:r>
    </w:p>
    <w:p w14:paraId="4A58E87E" w14:textId="77777777" w:rsidR="00292EF3" w:rsidRPr="0056213C" w:rsidRDefault="00292EF3" w:rsidP="00292EF3">
      <w:pPr>
        <w:tabs>
          <w:tab w:val="left" w:pos="709"/>
        </w:tabs>
        <w:spacing w:line="276" w:lineRule="auto"/>
        <w:jc w:val="both"/>
        <w:rPr>
          <w:rFonts w:ascii="Cambria" w:hAnsi="Cambria" w:cstheme="majorBidi"/>
          <w:sz w:val="24"/>
          <w:szCs w:val="24"/>
        </w:rPr>
      </w:pPr>
      <w:r w:rsidRPr="0056213C">
        <w:rPr>
          <w:rFonts w:ascii="Cambria" w:hAnsi="Cambria" w:cstheme="majorBidi"/>
          <w:sz w:val="24"/>
          <w:szCs w:val="24"/>
        </w:rPr>
        <w:tab/>
      </w:r>
    </w:p>
    <w:p w14:paraId="4FDC0C4E" w14:textId="77777777" w:rsidR="00292EF3" w:rsidRPr="0056213C" w:rsidRDefault="00292EF3" w:rsidP="00292EF3">
      <w:pPr>
        <w:tabs>
          <w:tab w:val="left" w:pos="709"/>
        </w:tabs>
        <w:spacing w:line="276" w:lineRule="auto"/>
        <w:jc w:val="both"/>
        <w:rPr>
          <w:rFonts w:ascii="Cambria" w:hAnsi="Cambria" w:cstheme="majorBidi"/>
          <w:sz w:val="24"/>
          <w:szCs w:val="24"/>
        </w:rPr>
      </w:pPr>
    </w:p>
    <w:p w14:paraId="47D0E0B4" w14:textId="77777777" w:rsidR="00292EF3" w:rsidRDefault="00292EF3" w:rsidP="00292EF3">
      <w:pPr>
        <w:tabs>
          <w:tab w:val="left" w:pos="709"/>
        </w:tabs>
        <w:spacing w:line="276" w:lineRule="auto"/>
        <w:jc w:val="both"/>
        <w:rPr>
          <w:rFonts w:ascii="Cambria" w:hAnsi="Cambria" w:cstheme="majorBidi"/>
          <w:sz w:val="24"/>
          <w:szCs w:val="24"/>
        </w:rPr>
      </w:pPr>
      <w:r w:rsidRPr="0056213C">
        <w:rPr>
          <w:rFonts w:ascii="Cambria" w:hAnsi="Cambria" w:cstheme="majorBidi"/>
          <w:sz w:val="24"/>
          <w:szCs w:val="24"/>
        </w:rPr>
        <w:tab/>
      </w:r>
    </w:p>
    <w:p w14:paraId="33494776" w14:textId="77777777" w:rsidR="00292EF3" w:rsidRDefault="00292EF3" w:rsidP="00292EF3">
      <w:pPr>
        <w:tabs>
          <w:tab w:val="left" w:pos="709"/>
        </w:tabs>
        <w:spacing w:line="276" w:lineRule="auto"/>
        <w:jc w:val="both"/>
        <w:rPr>
          <w:rFonts w:ascii="Cambria" w:hAnsi="Cambria" w:cstheme="majorBidi"/>
          <w:sz w:val="24"/>
          <w:szCs w:val="24"/>
        </w:rPr>
      </w:pPr>
    </w:p>
    <w:p w14:paraId="1D474D31" w14:textId="77777777" w:rsidR="00292EF3" w:rsidRDefault="00292EF3" w:rsidP="00292EF3">
      <w:pPr>
        <w:tabs>
          <w:tab w:val="left" w:pos="709"/>
        </w:tabs>
        <w:spacing w:line="276" w:lineRule="auto"/>
        <w:jc w:val="both"/>
        <w:rPr>
          <w:rFonts w:ascii="Cambria" w:hAnsi="Cambria" w:cstheme="majorBidi"/>
          <w:sz w:val="24"/>
          <w:szCs w:val="24"/>
        </w:rPr>
      </w:pPr>
    </w:p>
    <w:p w14:paraId="56921CB4" w14:textId="79F3F4BD" w:rsidR="00292EF3" w:rsidRDefault="00292EF3" w:rsidP="00292EF3">
      <w:pPr>
        <w:spacing w:after="0" w:line="276" w:lineRule="auto"/>
        <w:ind w:firstLine="720"/>
        <w:jc w:val="both"/>
        <w:rPr>
          <w:rFonts w:ascii="Cambria" w:eastAsia="Cambria" w:hAnsi="Cambria" w:cs="Cambria"/>
          <w:sz w:val="24"/>
          <w:szCs w:val="24"/>
        </w:rPr>
      </w:pPr>
      <w:r>
        <w:rPr>
          <w:noProof/>
        </w:rPr>
        <mc:AlternateContent>
          <mc:Choice Requires="wps">
            <w:drawing>
              <wp:anchor distT="0" distB="0" distL="114300" distR="114300" simplePos="0" relativeHeight="251668480" behindDoc="0" locked="0" layoutInCell="1" allowOverlap="1" wp14:anchorId="0C151C5C" wp14:editId="411EE0BC">
                <wp:simplePos x="0" y="0"/>
                <wp:positionH relativeFrom="column">
                  <wp:posOffset>457200</wp:posOffset>
                </wp:positionH>
                <wp:positionV relativeFrom="paragraph">
                  <wp:posOffset>4989</wp:posOffset>
                </wp:positionV>
                <wp:extent cx="5246914" cy="246743"/>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5246914" cy="246743"/>
                        </a:xfrm>
                        <a:prstGeom prst="rect">
                          <a:avLst/>
                        </a:prstGeom>
                        <a:solidFill>
                          <a:prstClr val="white"/>
                        </a:solidFill>
                        <a:ln>
                          <a:noFill/>
                        </a:ln>
                      </wps:spPr>
                      <wps:txbx>
                        <w:txbxContent>
                          <w:p w14:paraId="3A5809E3" w14:textId="6484608F" w:rsidR="00292EF3" w:rsidRPr="00006F8C" w:rsidRDefault="00292EF3" w:rsidP="00A35066">
                            <w:pPr>
                              <w:pStyle w:val="Caption"/>
                              <w:jc w:val="center"/>
                              <w:rPr>
                                <w:rFonts w:ascii="Cambria" w:hAnsi="Cambria" w:cstheme="majorBidi"/>
                                <w:i w:val="0"/>
                                <w:iCs w:val="0"/>
                                <w:noProof/>
                                <w:color w:val="000000" w:themeColor="text1"/>
                                <w:sz w:val="24"/>
                                <w:szCs w:val="24"/>
                                <w:lang w:val="sv-SE"/>
                              </w:rPr>
                            </w:pPr>
                            <w:r w:rsidRPr="00006F8C">
                              <w:rPr>
                                <w:rFonts w:ascii="Cambria" w:hAnsi="Cambria"/>
                                <w:i w:val="0"/>
                                <w:iCs w:val="0"/>
                                <w:color w:val="000000" w:themeColor="text1"/>
                                <w:sz w:val="24"/>
                                <w:szCs w:val="24"/>
                                <w:lang w:val="sv-SE"/>
                              </w:rPr>
                              <w:t>Gambar 3, 4 &amp; 5</w:t>
                            </w:r>
                            <w:r w:rsidR="00A42910" w:rsidRPr="00006F8C">
                              <w:rPr>
                                <w:rFonts w:ascii="Cambria" w:hAnsi="Cambria"/>
                                <w:i w:val="0"/>
                                <w:iCs w:val="0"/>
                                <w:color w:val="000000" w:themeColor="text1"/>
                                <w:sz w:val="24"/>
                                <w:szCs w:val="24"/>
                                <w:lang w:val="sv-SE"/>
                              </w:rPr>
                              <w:t>.</w:t>
                            </w:r>
                            <w:r w:rsidRPr="00006F8C">
                              <w:rPr>
                                <w:rFonts w:ascii="Cambria" w:hAnsi="Cambria"/>
                                <w:i w:val="0"/>
                                <w:iCs w:val="0"/>
                                <w:color w:val="000000" w:themeColor="text1"/>
                                <w:sz w:val="24"/>
                                <w:szCs w:val="24"/>
                                <w:lang w:val="sv-SE"/>
                              </w:rPr>
                              <w:t xml:space="preserve"> Kegiatan Bagi-Bagi Susu Kedelai kepada Siswa SDN 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51C5C" id="Text Box 2" o:spid="_x0000_s1027" type="#_x0000_t202" style="position:absolute;left:0;text-align:left;margin-left:36pt;margin-top:.4pt;width:413.15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" stroked="f">
                <v:textbox inset="0,0,0,0">
                  <w:txbxContent>
                    <w:p w14:paraId="3A5809E3" w14:textId="6484608F" w:rsidR="00292EF3" w:rsidRPr="00006F8C" w:rsidRDefault="00292EF3" w:rsidP="00A35066">
                      <w:pPr>
                        <w:pStyle w:val="Caption"/>
                        <w:jc w:val="center"/>
                        <w:rPr>
                          <w:rFonts w:ascii="Cambria" w:hAnsi="Cambria" w:cstheme="majorBidi"/>
                          <w:i w:val="0"/>
                          <w:iCs w:val="0"/>
                          <w:noProof/>
                          <w:color w:val="000000" w:themeColor="text1"/>
                          <w:sz w:val="24"/>
                          <w:szCs w:val="24"/>
                          <w:lang w:val="sv-SE"/>
                        </w:rPr>
                      </w:pPr>
                      <w:r w:rsidRPr="00006F8C">
                        <w:rPr>
                          <w:rFonts w:ascii="Cambria" w:hAnsi="Cambria"/>
                          <w:i w:val="0"/>
                          <w:iCs w:val="0"/>
                          <w:color w:val="000000" w:themeColor="text1"/>
                          <w:sz w:val="24"/>
                          <w:szCs w:val="24"/>
                          <w:lang w:val="sv-SE"/>
                        </w:rPr>
                        <w:t>Gambar 3, 4 &amp; 5</w:t>
                      </w:r>
                      <w:r w:rsidR="00A42910" w:rsidRPr="00006F8C">
                        <w:rPr>
                          <w:rFonts w:ascii="Cambria" w:hAnsi="Cambria"/>
                          <w:i w:val="0"/>
                          <w:iCs w:val="0"/>
                          <w:color w:val="000000" w:themeColor="text1"/>
                          <w:sz w:val="24"/>
                          <w:szCs w:val="24"/>
                          <w:lang w:val="sv-SE"/>
                        </w:rPr>
                        <w:t>.</w:t>
                      </w:r>
                      <w:r w:rsidRPr="00006F8C">
                        <w:rPr>
                          <w:rFonts w:ascii="Cambria" w:hAnsi="Cambria"/>
                          <w:i w:val="0"/>
                          <w:iCs w:val="0"/>
                          <w:color w:val="000000" w:themeColor="text1"/>
                          <w:sz w:val="24"/>
                          <w:szCs w:val="24"/>
                          <w:lang w:val="sv-SE"/>
                        </w:rPr>
                        <w:t xml:space="preserve"> Kegiatan Bagi-Bagi Susu Kedelai kepada Siswa SDN 02</w:t>
                      </w:r>
                    </w:p>
                  </w:txbxContent>
                </v:textbox>
              </v:shape>
            </w:pict>
          </mc:Fallback>
        </mc:AlternateContent>
      </w:r>
    </w:p>
    <w:p w14:paraId="364A26BA" w14:textId="77777777" w:rsidR="00292EF3" w:rsidRDefault="00292EF3" w:rsidP="00A35066">
      <w:pPr>
        <w:spacing w:after="0" w:line="276" w:lineRule="auto"/>
        <w:jc w:val="both"/>
        <w:rPr>
          <w:rFonts w:ascii="Cambria" w:eastAsia="Cambria" w:hAnsi="Cambria" w:cs="Cambria"/>
          <w:sz w:val="24"/>
          <w:szCs w:val="24"/>
        </w:rPr>
      </w:pPr>
    </w:p>
    <w:p w14:paraId="355DA856" w14:textId="77777777" w:rsidR="00A35066" w:rsidRDefault="00A35066" w:rsidP="00A35066">
      <w:pPr>
        <w:spacing w:after="0" w:line="276" w:lineRule="auto"/>
        <w:ind w:firstLine="720"/>
        <w:jc w:val="both"/>
        <w:rPr>
          <w:rFonts w:ascii="Cambria" w:hAnsi="Cambria" w:cstheme="majorBidi"/>
          <w:sz w:val="24"/>
          <w:szCs w:val="24"/>
        </w:rPr>
      </w:pPr>
      <w:r w:rsidRPr="0056213C">
        <w:rPr>
          <w:rFonts w:ascii="Cambria" w:hAnsi="Cambria" w:cstheme="majorBidi"/>
          <w:sz w:val="24"/>
          <w:szCs w:val="24"/>
        </w:rPr>
        <w:t xml:space="preserve">Setelah tahap pembekalan kepada pemilik dan pegawai pabrik tempe, misi ke dua Tim Penulis mengadakan sosialisasi terkait cara pembuatan susu kedelai dalam rangka pendampingan sebagai inovasi olahan kedelai untuk masyarakat lerpak. Pelatihan ini dilaksanakan pada hari Jum’at, 19 Desember, 2025 bertempat di yayasan Hasan al-Basri lerpak Dusun Galisan yang melibatkan Guru, tim pengabdian desa Lerpak, ibu-ibu, para pemudi, dan seluruh Tim Penulis. Sosialisasi ini juga membuka wawasan mengenai </w:t>
      </w:r>
      <w:r w:rsidRPr="0056213C">
        <w:rPr>
          <w:rFonts w:ascii="Cambria" w:hAnsi="Cambria" w:cstheme="majorBidi"/>
          <w:sz w:val="24"/>
          <w:szCs w:val="24"/>
        </w:rPr>
        <w:lastRenderedPageBreak/>
        <w:t>pengolahan kedelai menjadi susu yang sekaligus dapat dijadikan lapangan usaha sehingga membantu meningkatkan perekonomian masyarakat.</w:t>
      </w:r>
    </w:p>
    <w:p w14:paraId="70755397" w14:textId="77777777" w:rsidR="00A35066" w:rsidRDefault="00A35066" w:rsidP="00A35066">
      <w:pPr>
        <w:spacing w:after="0" w:line="276" w:lineRule="auto"/>
        <w:ind w:firstLine="720"/>
        <w:jc w:val="both"/>
        <w:rPr>
          <w:rFonts w:ascii="Cambria" w:hAnsi="Cambria" w:cstheme="majorBidi"/>
          <w:sz w:val="24"/>
          <w:szCs w:val="24"/>
        </w:rPr>
      </w:pPr>
      <w:r w:rsidRPr="009423AB">
        <w:rPr>
          <w:rFonts w:ascii="Cambria" w:hAnsi="Cambria" w:cstheme="majorBidi"/>
          <w:sz w:val="24"/>
          <w:szCs w:val="24"/>
        </w:rPr>
        <w:t>Setelah penulis mengadakan evaluasi, antusiasme peserta mengindikasikan bahwa kegiatan sosialisasi ini berhasil menjawab persoalan rendahnya tingkat pengetahuan masyarakat terkait pengolahan kedelai menjadi susu kedelai. Tingginya partisipasi dan respon positif dari peserta menunjukkan bahwa materi yang disampaikan relevan dengan kebutuhan masyarakat. Melalui kegiatan pengabdian ini, diharapkan terjadi peningkatan pengetahuan sekaligus keterampilan praktis yang dapat diaplikasikan secara langsung dalam kehidupan sehari-hari, sehingga mampu mendorong kemandirian ekonomi masyarakat secara nyata.</w:t>
      </w:r>
    </w:p>
    <w:p w14:paraId="190ED3D5" w14:textId="46AC6FEA" w:rsidR="00A35066" w:rsidRDefault="00A35066" w:rsidP="00A35066">
      <w:pPr>
        <w:spacing w:after="0" w:line="276" w:lineRule="auto"/>
        <w:ind w:firstLine="720"/>
        <w:jc w:val="both"/>
        <w:rPr>
          <w:rFonts w:ascii="Cambria" w:hAnsi="Cambria" w:cstheme="majorBidi"/>
          <w:sz w:val="24"/>
          <w:szCs w:val="24"/>
        </w:rPr>
      </w:pPr>
      <w:r w:rsidRPr="009423AB">
        <w:rPr>
          <w:rFonts w:ascii="Cambria" w:hAnsi="Cambria" w:cstheme="majorBidi"/>
          <w:sz w:val="24"/>
          <w:szCs w:val="24"/>
        </w:rPr>
        <w:t>Secara analitis, keberhasilan kegiatan ini tidak hanya ditunjukkan oleh meningkatnya pemahaman peserta, tetapi juga oleh munculnya kesadaran baru akan potensi lokal yang sebelumnya belum dimanfaatkan secara optimal. Antusiasme peserta dapat dimaknai sebagai indikator adanya kebutuhan riil terhadap inovasi pengolahan hasil pertanian, khususnya kedelai, yang selama ini cenderung terbatas pada produk tertentu seperti tempe. Selain itu, kegiatan ini juga berpotensi menjadi pemicu tumbuhnya jiwa kewirausahaan, terutama di kalangan ibu-ibu dan pemudi, yang merupakan kelompok strategis dalam penguatan ekonomi keluarga.</w:t>
      </w:r>
      <w:r w:rsidRPr="00A35066">
        <w:rPr>
          <w:rFonts w:ascii="Cambria" w:hAnsi="Cambria" w:cstheme="majorBidi"/>
          <w:sz w:val="24"/>
          <w:szCs w:val="24"/>
        </w:rPr>
        <w:t xml:space="preserve"> </w:t>
      </w:r>
      <w:r w:rsidRPr="009423AB">
        <w:rPr>
          <w:rFonts w:ascii="Cambria" w:hAnsi="Cambria" w:cstheme="majorBidi"/>
          <w:sz w:val="24"/>
          <w:szCs w:val="24"/>
        </w:rPr>
        <w:t>Lebih lanjut, jika dilihat dari perspektif pemberdayaan masyarakat, kegiatan ini telah memenuhi prinsip dasar partisipatif dan berkelanjutan. Masyarakat tidak hanya menerima informasi, tetapi juga terlibat dalam proses praktik dan pendampingan. Hal ini membuka peluang terbentuknya usaha kecil berbasis rumah tangga yang dapat meningkatkan pendapatan masyarakat. Dengan demikian, kegiatan ini tidak hanya berdampak pada aspek pengetahuan, tetapi juga memiliki implikasi jangka panjang terhadap peningkatan kesejahteraan dan kemandirian ekonomi masyarakat Desa Lerpak, khususnya di Dusun Jatipo’on.</w:t>
      </w:r>
    </w:p>
    <w:p w14:paraId="63B41A02" w14:textId="254EDFBD" w:rsidR="00D81B39" w:rsidRPr="0056213C" w:rsidRDefault="00A42910" w:rsidP="00D81B39">
      <w:pPr>
        <w:tabs>
          <w:tab w:val="left" w:pos="709"/>
        </w:tabs>
        <w:spacing w:line="276" w:lineRule="auto"/>
        <w:jc w:val="center"/>
        <w:rPr>
          <w:rFonts w:ascii="Cambria" w:hAnsi="Cambria" w:cstheme="majorBidi"/>
          <w:sz w:val="24"/>
          <w:szCs w:val="24"/>
        </w:rPr>
      </w:pPr>
      <w:r w:rsidRPr="0056213C">
        <w:rPr>
          <w:rFonts w:ascii="Cambria" w:hAnsi="Cambria" w:cstheme="majorBidi"/>
          <w:noProof/>
          <w:color w:val="FF0000"/>
          <w:sz w:val="24"/>
          <w:szCs w:val="24"/>
          <w:lang w:val="en-US"/>
        </w:rPr>
        <w:drawing>
          <wp:anchor distT="0" distB="0" distL="114300" distR="114300" simplePos="0" relativeHeight="251670528" behindDoc="0" locked="0" layoutInCell="1" allowOverlap="1" wp14:anchorId="14F8C43B" wp14:editId="6C6E964F">
            <wp:simplePos x="0" y="0"/>
            <wp:positionH relativeFrom="column">
              <wp:posOffset>350520</wp:posOffset>
            </wp:positionH>
            <wp:positionV relativeFrom="paragraph">
              <wp:posOffset>298450</wp:posOffset>
            </wp:positionV>
            <wp:extent cx="2499995" cy="21158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7 at 21.13.4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9995" cy="2115820"/>
                    </a:xfrm>
                    <a:prstGeom prst="rect">
                      <a:avLst/>
                    </a:prstGeom>
                  </pic:spPr>
                </pic:pic>
              </a:graphicData>
            </a:graphic>
            <wp14:sizeRelH relativeFrom="margin">
              <wp14:pctWidth>0</wp14:pctWidth>
            </wp14:sizeRelH>
            <wp14:sizeRelV relativeFrom="margin">
              <wp14:pctHeight>0</wp14:pctHeight>
            </wp14:sizeRelV>
          </wp:anchor>
        </w:drawing>
      </w:r>
      <w:r w:rsidRPr="0056213C">
        <w:rPr>
          <w:rFonts w:ascii="Cambria" w:hAnsi="Cambria" w:cstheme="majorBidi"/>
          <w:noProof/>
          <w:color w:val="FF0000"/>
          <w:sz w:val="24"/>
          <w:szCs w:val="24"/>
          <w:lang w:val="en-US"/>
        </w:rPr>
        <w:drawing>
          <wp:anchor distT="0" distB="0" distL="114300" distR="114300" simplePos="0" relativeHeight="251671552" behindDoc="0" locked="0" layoutInCell="1" allowOverlap="1" wp14:anchorId="5756FE6C" wp14:editId="1B176AF2">
            <wp:simplePos x="0" y="0"/>
            <wp:positionH relativeFrom="column">
              <wp:posOffset>3038475</wp:posOffset>
            </wp:positionH>
            <wp:positionV relativeFrom="paragraph">
              <wp:posOffset>281305</wp:posOffset>
            </wp:positionV>
            <wp:extent cx="2513581" cy="211455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7 at 21.13.44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3581" cy="2114550"/>
                    </a:xfrm>
                    <a:prstGeom prst="rect">
                      <a:avLst/>
                    </a:prstGeom>
                  </pic:spPr>
                </pic:pic>
              </a:graphicData>
            </a:graphic>
            <wp14:sizeRelH relativeFrom="margin">
              <wp14:pctWidth>0</wp14:pctWidth>
            </wp14:sizeRelH>
            <wp14:sizeRelV relativeFrom="margin">
              <wp14:pctHeight>0</wp14:pctHeight>
            </wp14:sizeRelV>
          </wp:anchor>
        </w:drawing>
      </w:r>
    </w:p>
    <w:p w14:paraId="0F56AE4C" w14:textId="0ED36567" w:rsidR="00D81B39" w:rsidRPr="0056213C" w:rsidRDefault="00D81B39" w:rsidP="00D81B39">
      <w:pPr>
        <w:tabs>
          <w:tab w:val="left" w:pos="709"/>
        </w:tabs>
        <w:spacing w:line="276" w:lineRule="auto"/>
        <w:jc w:val="center"/>
        <w:rPr>
          <w:rFonts w:ascii="Cambria" w:hAnsi="Cambria" w:cstheme="majorBidi"/>
          <w:sz w:val="24"/>
          <w:szCs w:val="24"/>
        </w:rPr>
      </w:pPr>
      <w:r w:rsidRPr="0056213C">
        <w:rPr>
          <w:rFonts w:ascii="Cambria" w:hAnsi="Cambria" w:cstheme="majorBidi"/>
          <w:sz w:val="24"/>
          <w:szCs w:val="24"/>
        </w:rPr>
        <w:t xml:space="preserve"> </w:t>
      </w:r>
    </w:p>
    <w:p w14:paraId="0B695ED9" w14:textId="77777777" w:rsidR="00D81B39" w:rsidRPr="0056213C" w:rsidRDefault="00D81B39" w:rsidP="00D81B39">
      <w:pPr>
        <w:tabs>
          <w:tab w:val="left" w:pos="709"/>
        </w:tabs>
        <w:spacing w:line="276" w:lineRule="auto"/>
        <w:jc w:val="both"/>
        <w:rPr>
          <w:rFonts w:ascii="Cambria" w:hAnsi="Cambria" w:cstheme="majorBidi"/>
          <w:color w:val="FF0000"/>
          <w:sz w:val="24"/>
          <w:szCs w:val="24"/>
        </w:rPr>
      </w:pPr>
    </w:p>
    <w:p w14:paraId="64685803" w14:textId="77777777" w:rsidR="00D81B39" w:rsidRPr="0056213C" w:rsidRDefault="00D81B39" w:rsidP="00D81B39">
      <w:pPr>
        <w:tabs>
          <w:tab w:val="left" w:pos="709"/>
        </w:tabs>
        <w:spacing w:line="276" w:lineRule="auto"/>
        <w:jc w:val="both"/>
        <w:rPr>
          <w:rFonts w:ascii="Cambria" w:hAnsi="Cambria" w:cstheme="majorBidi"/>
          <w:color w:val="FF0000"/>
          <w:sz w:val="24"/>
          <w:szCs w:val="24"/>
        </w:rPr>
      </w:pPr>
    </w:p>
    <w:p w14:paraId="1205593D" w14:textId="77777777" w:rsidR="00D81B39" w:rsidRPr="0056213C" w:rsidRDefault="00D81B39" w:rsidP="00D81B39">
      <w:pPr>
        <w:tabs>
          <w:tab w:val="left" w:pos="709"/>
        </w:tabs>
        <w:spacing w:line="276" w:lineRule="auto"/>
        <w:jc w:val="both"/>
        <w:rPr>
          <w:rFonts w:ascii="Cambria" w:hAnsi="Cambria" w:cstheme="majorBidi"/>
          <w:color w:val="FF0000"/>
          <w:sz w:val="24"/>
          <w:szCs w:val="24"/>
        </w:rPr>
      </w:pPr>
    </w:p>
    <w:p w14:paraId="723D2D15" w14:textId="77777777" w:rsidR="00D81B39" w:rsidRPr="0056213C" w:rsidRDefault="00D81B39" w:rsidP="00D81B39">
      <w:pPr>
        <w:tabs>
          <w:tab w:val="left" w:pos="709"/>
        </w:tabs>
        <w:spacing w:line="276" w:lineRule="auto"/>
        <w:jc w:val="both"/>
        <w:rPr>
          <w:rFonts w:ascii="Cambria" w:hAnsi="Cambria" w:cstheme="majorBidi"/>
          <w:color w:val="FF0000"/>
          <w:sz w:val="24"/>
          <w:szCs w:val="24"/>
        </w:rPr>
      </w:pPr>
    </w:p>
    <w:p w14:paraId="2FF77A1D" w14:textId="77777777" w:rsidR="00D81B39" w:rsidRPr="0056213C" w:rsidRDefault="00D81B39" w:rsidP="00D81B39">
      <w:pPr>
        <w:tabs>
          <w:tab w:val="left" w:pos="709"/>
        </w:tabs>
        <w:spacing w:line="276" w:lineRule="auto"/>
        <w:jc w:val="both"/>
        <w:rPr>
          <w:rFonts w:ascii="Cambria" w:hAnsi="Cambria" w:cstheme="majorBidi"/>
          <w:color w:val="FF0000"/>
          <w:sz w:val="24"/>
          <w:szCs w:val="24"/>
        </w:rPr>
      </w:pPr>
    </w:p>
    <w:p w14:paraId="44146B33" w14:textId="61FB5742" w:rsidR="00D81B39" w:rsidRPr="0056213C" w:rsidRDefault="00D81B39" w:rsidP="00D81B39">
      <w:pPr>
        <w:tabs>
          <w:tab w:val="left" w:pos="709"/>
        </w:tabs>
        <w:spacing w:line="276" w:lineRule="auto"/>
        <w:jc w:val="both"/>
        <w:rPr>
          <w:rFonts w:ascii="Cambria" w:hAnsi="Cambria" w:cstheme="majorBidi"/>
          <w:sz w:val="24"/>
          <w:szCs w:val="24"/>
        </w:rPr>
      </w:pPr>
    </w:p>
    <w:p w14:paraId="5D4D2A04" w14:textId="77777777" w:rsidR="00F1626A" w:rsidRDefault="00D81B39" w:rsidP="00F1626A">
      <w:pPr>
        <w:pStyle w:val="ListParagraph"/>
        <w:spacing w:line="276" w:lineRule="auto"/>
        <w:ind w:left="0"/>
        <w:rPr>
          <w:rFonts w:ascii="Cambria" w:eastAsia="Cambria" w:hAnsi="Cambria" w:cs="Cambria"/>
          <w:b/>
          <w:sz w:val="24"/>
          <w:szCs w:val="24"/>
        </w:rPr>
      </w:pPr>
      <w:r>
        <w:rPr>
          <w:noProof/>
        </w:rPr>
        <mc:AlternateContent>
          <mc:Choice Requires="wps">
            <w:drawing>
              <wp:anchor distT="0" distB="0" distL="114300" distR="114300" simplePos="0" relativeHeight="251673600" behindDoc="0" locked="0" layoutInCell="1" allowOverlap="1" wp14:anchorId="6D56729D" wp14:editId="1ED4B506">
                <wp:simplePos x="0" y="0"/>
                <wp:positionH relativeFrom="column">
                  <wp:posOffset>428171</wp:posOffset>
                </wp:positionH>
                <wp:positionV relativeFrom="paragraph">
                  <wp:posOffset>112758</wp:posOffset>
                </wp:positionV>
                <wp:extent cx="4958988" cy="224971"/>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958988" cy="224971"/>
                        </a:xfrm>
                        <a:prstGeom prst="rect">
                          <a:avLst/>
                        </a:prstGeom>
                        <a:solidFill>
                          <a:prstClr val="white"/>
                        </a:solidFill>
                        <a:ln>
                          <a:noFill/>
                        </a:ln>
                      </wps:spPr>
                      <wps:txbx>
                        <w:txbxContent>
                          <w:p w14:paraId="68F99FA5" w14:textId="5FCBCDB8" w:rsidR="00D81B39" w:rsidRPr="00006F8C" w:rsidRDefault="00D81B39" w:rsidP="00D81B39">
                            <w:pPr>
                              <w:pStyle w:val="Caption"/>
                              <w:jc w:val="center"/>
                              <w:rPr>
                                <w:rFonts w:ascii="Cambria" w:hAnsi="Cambria" w:cstheme="majorBidi"/>
                                <w:i w:val="0"/>
                                <w:iCs w:val="0"/>
                                <w:noProof/>
                                <w:color w:val="000000" w:themeColor="text1"/>
                                <w:sz w:val="24"/>
                                <w:szCs w:val="24"/>
                                <w:lang w:val="sv-SE"/>
                              </w:rPr>
                            </w:pPr>
                            <w:r w:rsidRPr="00006F8C">
                              <w:rPr>
                                <w:rFonts w:ascii="Cambria" w:hAnsi="Cambria"/>
                                <w:i w:val="0"/>
                                <w:iCs w:val="0"/>
                                <w:color w:val="000000" w:themeColor="text1"/>
                                <w:sz w:val="24"/>
                                <w:szCs w:val="24"/>
                                <w:lang w:val="sv-SE"/>
                              </w:rPr>
                              <w:t>Gambar 6 &amp; 7</w:t>
                            </w:r>
                            <w:r w:rsidR="00006F8C">
                              <w:rPr>
                                <w:rFonts w:ascii="Cambria" w:hAnsi="Cambria"/>
                                <w:i w:val="0"/>
                                <w:iCs w:val="0"/>
                                <w:color w:val="000000" w:themeColor="text1"/>
                                <w:sz w:val="24"/>
                                <w:szCs w:val="24"/>
                                <w:lang w:val="sv-SE"/>
                              </w:rPr>
                              <w:t>.</w:t>
                            </w:r>
                            <w:r w:rsidRPr="00006F8C">
                              <w:rPr>
                                <w:rFonts w:ascii="Cambria" w:hAnsi="Cambria"/>
                                <w:i w:val="0"/>
                                <w:iCs w:val="0"/>
                                <w:color w:val="000000" w:themeColor="text1"/>
                                <w:sz w:val="24"/>
                                <w:szCs w:val="24"/>
                                <w:lang w:val="sv-SE"/>
                              </w:rPr>
                              <w:t xml:space="preserve"> Kegiatan Sosialisasi Cara Pembuatan Susu Kedelai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729D" id="Text Box 3" o:spid="_x0000_s1028" type="#_x0000_t202" style="position:absolute;margin-left:33.7pt;margin-top:8.9pt;width:390.4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" stroked="f">
                <v:textbox inset="0,0,0,0">
                  <w:txbxContent>
                    <w:p w14:paraId="68F99FA5" w14:textId="5FCBCDB8" w:rsidR="00D81B39" w:rsidRPr="00006F8C" w:rsidRDefault="00D81B39" w:rsidP="00D81B39">
                      <w:pPr>
                        <w:pStyle w:val="Caption"/>
                        <w:jc w:val="center"/>
                        <w:rPr>
                          <w:rFonts w:ascii="Cambria" w:hAnsi="Cambria" w:cstheme="majorBidi"/>
                          <w:i w:val="0"/>
                          <w:iCs w:val="0"/>
                          <w:noProof/>
                          <w:color w:val="000000" w:themeColor="text1"/>
                          <w:sz w:val="24"/>
                          <w:szCs w:val="24"/>
                          <w:lang w:val="sv-SE"/>
                        </w:rPr>
                      </w:pPr>
                      <w:r w:rsidRPr="00006F8C">
                        <w:rPr>
                          <w:rFonts w:ascii="Cambria" w:hAnsi="Cambria"/>
                          <w:i w:val="0"/>
                          <w:iCs w:val="0"/>
                          <w:color w:val="000000" w:themeColor="text1"/>
                          <w:sz w:val="24"/>
                          <w:szCs w:val="24"/>
                          <w:lang w:val="sv-SE"/>
                        </w:rPr>
                        <w:t>Gambar 6 &amp; 7</w:t>
                      </w:r>
                      <w:r w:rsidR="00006F8C">
                        <w:rPr>
                          <w:rFonts w:ascii="Cambria" w:hAnsi="Cambria"/>
                          <w:i w:val="0"/>
                          <w:iCs w:val="0"/>
                          <w:color w:val="000000" w:themeColor="text1"/>
                          <w:sz w:val="24"/>
                          <w:szCs w:val="24"/>
                          <w:lang w:val="sv-SE"/>
                        </w:rPr>
                        <w:t>.</w:t>
                      </w:r>
                      <w:r w:rsidRPr="00006F8C">
                        <w:rPr>
                          <w:rFonts w:ascii="Cambria" w:hAnsi="Cambria"/>
                          <w:i w:val="0"/>
                          <w:iCs w:val="0"/>
                          <w:color w:val="000000" w:themeColor="text1"/>
                          <w:sz w:val="24"/>
                          <w:szCs w:val="24"/>
                          <w:lang w:val="sv-SE"/>
                        </w:rPr>
                        <w:t xml:space="preserve"> Kegiatan Sosialisasi Cara Pembuatan Susu Kedelai</w:t>
                      </w:r>
                    </w:p>
                  </w:txbxContent>
                </v:textbox>
              </v:shape>
            </w:pict>
          </mc:Fallback>
        </mc:AlternateContent>
      </w:r>
    </w:p>
    <w:p w14:paraId="7CAEFFCF" w14:textId="77777777" w:rsidR="00F1626A" w:rsidRDefault="00F1626A" w:rsidP="00F1626A">
      <w:pPr>
        <w:pStyle w:val="ListParagraph"/>
        <w:spacing w:line="276" w:lineRule="auto"/>
        <w:ind w:left="0"/>
        <w:rPr>
          <w:rFonts w:ascii="Cambria" w:eastAsia="Cambria" w:hAnsi="Cambria" w:cs="Cambria"/>
          <w:b/>
          <w:sz w:val="24"/>
          <w:szCs w:val="24"/>
        </w:rPr>
      </w:pPr>
    </w:p>
    <w:p w14:paraId="5D0557C7" w14:textId="77777777" w:rsidR="00F1626A" w:rsidRDefault="00F1626A" w:rsidP="00F1626A">
      <w:pPr>
        <w:pStyle w:val="ListParagraph"/>
        <w:spacing w:line="276" w:lineRule="auto"/>
        <w:ind w:left="0"/>
        <w:rPr>
          <w:rFonts w:ascii="Cambria" w:eastAsia="Cambria" w:hAnsi="Cambria" w:cs="Cambria"/>
          <w:b/>
          <w:sz w:val="24"/>
          <w:szCs w:val="24"/>
        </w:rPr>
      </w:pPr>
    </w:p>
    <w:p w14:paraId="37691CC4" w14:textId="77777777" w:rsidR="00F1626A" w:rsidRDefault="00F1626A" w:rsidP="00F1626A">
      <w:pPr>
        <w:pStyle w:val="ListParagraph"/>
        <w:spacing w:line="276" w:lineRule="auto"/>
        <w:ind w:left="0"/>
        <w:rPr>
          <w:rFonts w:ascii="Cambria" w:eastAsia="Cambria" w:hAnsi="Cambria" w:cs="Cambria"/>
          <w:b/>
          <w:sz w:val="24"/>
          <w:szCs w:val="24"/>
        </w:rPr>
      </w:pPr>
    </w:p>
    <w:p w14:paraId="1794C98F" w14:textId="310567BA" w:rsidR="00AB49A5" w:rsidRPr="00F1626A" w:rsidRDefault="005F000A" w:rsidP="00F1626A">
      <w:pPr>
        <w:pStyle w:val="ListParagraph"/>
        <w:spacing w:line="276" w:lineRule="auto"/>
        <w:ind w:left="0"/>
        <w:rPr>
          <w:rFonts w:ascii="Cambria" w:hAnsi="Cambria" w:cstheme="majorBidi"/>
          <w:b/>
          <w:bCs/>
          <w:sz w:val="24"/>
          <w:szCs w:val="24"/>
        </w:rPr>
      </w:pPr>
      <w:r>
        <w:rPr>
          <w:rFonts w:ascii="Cambria" w:eastAsia="Cambria" w:hAnsi="Cambria" w:cs="Cambria"/>
          <w:b/>
          <w:sz w:val="24"/>
          <w:szCs w:val="24"/>
        </w:rPr>
        <w:lastRenderedPageBreak/>
        <w:t>KESIMPULAN</w:t>
      </w:r>
    </w:p>
    <w:p w14:paraId="453F7EEE" w14:textId="0448D0E6" w:rsidR="000D0658" w:rsidRDefault="000D0658" w:rsidP="000D0658">
      <w:pPr>
        <w:spacing w:after="0" w:line="276" w:lineRule="auto"/>
        <w:jc w:val="both"/>
        <w:rPr>
          <w:rFonts w:ascii="Cambria" w:eastAsia="Cambria" w:hAnsi="Cambria" w:cs="Cambria"/>
          <w:sz w:val="24"/>
          <w:szCs w:val="24"/>
        </w:rPr>
      </w:pPr>
      <w:r w:rsidRPr="0056213C">
        <w:rPr>
          <w:rFonts w:ascii="Cambria" w:hAnsi="Cambria" w:cstheme="majorBidi"/>
          <w:sz w:val="24"/>
          <w:szCs w:val="24"/>
        </w:rPr>
        <w:t>Program pembuatan susu kedelai ini ditujukan sebagai sarana</w:t>
      </w:r>
      <w:r w:rsidRPr="0056213C">
        <w:rPr>
          <w:rFonts w:ascii="Cambria" w:hAnsi="Cambria" w:cstheme="majorBidi"/>
          <w:b/>
          <w:bCs/>
          <w:sz w:val="24"/>
          <w:szCs w:val="24"/>
        </w:rPr>
        <w:t xml:space="preserve"> </w:t>
      </w:r>
      <w:r w:rsidRPr="0056213C">
        <w:rPr>
          <w:rFonts w:ascii="Cambria" w:hAnsi="Cambria" w:cstheme="majorBidi"/>
          <w:sz w:val="24"/>
          <w:szCs w:val="24"/>
        </w:rPr>
        <w:t xml:space="preserve">untuk mengembangkan produksi </w:t>
      </w:r>
      <w:r w:rsidRPr="0056213C">
        <w:rPr>
          <w:rFonts w:ascii="Cambria" w:hAnsi="Cambria" w:cs="Times New Roman"/>
          <w:sz w:val="24"/>
          <w:szCs w:val="24"/>
        </w:rPr>
        <w:t>kedelai yang tidak hanya bisa diolah menjadi tempe akan tetapi juga bisa diolah menjadi susu, sehingga dapat meningkatkan pendapatan.</w:t>
      </w:r>
      <w:r w:rsidRPr="0056213C">
        <w:rPr>
          <w:rFonts w:ascii="Cambria" w:hAnsi="Cambria" w:cstheme="majorBidi"/>
          <w:b/>
          <w:bCs/>
          <w:sz w:val="24"/>
          <w:szCs w:val="24"/>
        </w:rPr>
        <w:t xml:space="preserve"> </w:t>
      </w:r>
      <w:r w:rsidRPr="0056213C">
        <w:rPr>
          <w:rFonts w:ascii="Cambria" w:hAnsi="Cambria" w:cstheme="majorBidi"/>
          <w:sz w:val="24"/>
          <w:szCs w:val="24"/>
        </w:rPr>
        <w:t>Kegiatan sosialisasi sebagai pendampingan inovasi olahan kedelai untuk masyarakat lerpak, berhasil menjawab persoalan rendahnya pengetahuan, membuka wawasan mengenai pengolahan kedelai menjadi susu yang sekaligus dapat dijadikan lapangan usaha sehingga membantu meningkatkan perekonomian masyarakat.</w:t>
      </w:r>
      <w:r w:rsidR="002F501A">
        <w:rPr>
          <w:rFonts w:ascii="Cambria" w:hAnsi="Cambria" w:cstheme="majorBidi"/>
          <w:sz w:val="24"/>
          <w:szCs w:val="24"/>
        </w:rPr>
        <w:t xml:space="preserve"> Setelah kegiatan ini, diharapkan program berikutnya berfokus pada pendampingan yang lebih intensif dan meningkatkan sarana pemasaran yang efektif dalam menjual produk susu kedelai.</w:t>
      </w:r>
    </w:p>
    <w:p w14:paraId="686C35BA" w14:textId="77777777" w:rsidR="00C40CBF" w:rsidRDefault="00C40CBF" w:rsidP="00C40CBF">
      <w:pPr>
        <w:spacing w:after="0" w:line="276" w:lineRule="auto"/>
        <w:jc w:val="both"/>
        <w:rPr>
          <w:rFonts w:ascii="Cambria" w:eastAsia="Cambria" w:hAnsi="Cambria" w:cs="Cambria"/>
          <w:sz w:val="24"/>
          <w:szCs w:val="24"/>
        </w:rPr>
      </w:pPr>
    </w:p>
    <w:p w14:paraId="22989D21" w14:textId="77777777" w:rsidR="00AB49A5" w:rsidRDefault="005F000A">
      <w:pPr>
        <w:spacing w:after="240" w:line="276" w:lineRule="auto"/>
        <w:rPr>
          <w:rFonts w:ascii="Cambria" w:eastAsia="Cambria" w:hAnsi="Cambria" w:cs="Cambria"/>
          <w:b/>
          <w:sz w:val="24"/>
          <w:szCs w:val="24"/>
        </w:rPr>
      </w:pPr>
      <w:r>
        <w:rPr>
          <w:rFonts w:ascii="Cambria" w:eastAsia="Cambria" w:hAnsi="Cambria" w:cs="Cambria"/>
          <w:b/>
          <w:sz w:val="24"/>
          <w:szCs w:val="24"/>
        </w:rPr>
        <w:t>DAFTAR PUSTAKA</w:t>
      </w:r>
    </w:p>
    <w:p w14:paraId="50667326"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Pr>
          <w:rFonts w:ascii="Cambria" w:hAnsi="Cambria" w:cstheme="majorBidi"/>
          <w:sz w:val="24"/>
          <w:szCs w:val="24"/>
        </w:rPr>
        <w:fldChar w:fldCharType="begin" w:fldLock="1"/>
      </w:r>
      <w:r>
        <w:rPr>
          <w:rFonts w:ascii="Cambria" w:hAnsi="Cambria" w:cstheme="majorBidi"/>
          <w:sz w:val="24"/>
          <w:szCs w:val="24"/>
        </w:rPr>
        <w:instrText xml:space="preserve">ADDIN Mendeley Bibliography CSL_BIBLIOGRAPHY </w:instrText>
      </w:r>
      <w:r>
        <w:rPr>
          <w:rFonts w:ascii="Cambria" w:hAnsi="Cambria" w:cstheme="majorBidi"/>
          <w:sz w:val="24"/>
          <w:szCs w:val="24"/>
        </w:rPr>
        <w:fldChar w:fldCharType="separate"/>
      </w:r>
      <w:r w:rsidRPr="009423AB">
        <w:rPr>
          <w:rFonts w:ascii="Cambria" w:hAnsi="Cambria" w:cs="Times New Roman"/>
          <w:noProof/>
          <w:sz w:val="24"/>
        </w:rPr>
        <w:t xml:space="preserve">Ahmad, A. (2023). Strategi Pemasaran Umkm Roti Dalam Meningkatkan Volume Penjualan (Studi Kasus Annisa Bakery Lerpak). </w:t>
      </w:r>
      <w:r w:rsidRPr="009423AB">
        <w:rPr>
          <w:rFonts w:ascii="Cambria" w:hAnsi="Cambria" w:cs="Times New Roman"/>
          <w:i/>
          <w:iCs/>
          <w:noProof/>
          <w:sz w:val="24"/>
        </w:rPr>
        <w:t>Jurnal Pendidikan Ekonomi (JURKAMI)</w:t>
      </w:r>
      <w:r w:rsidRPr="009423AB">
        <w:rPr>
          <w:rFonts w:ascii="Cambria" w:hAnsi="Cambria" w:cs="Times New Roman"/>
          <w:noProof/>
          <w:sz w:val="24"/>
        </w:rPr>
        <w:t xml:space="preserve">, </w:t>
      </w:r>
      <w:r w:rsidRPr="009423AB">
        <w:rPr>
          <w:rFonts w:ascii="Cambria" w:hAnsi="Cambria" w:cs="Times New Roman"/>
          <w:i/>
          <w:iCs/>
          <w:noProof/>
          <w:sz w:val="24"/>
        </w:rPr>
        <w:t>8</w:t>
      </w:r>
      <w:r w:rsidRPr="009423AB">
        <w:rPr>
          <w:rFonts w:ascii="Cambria" w:hAnsi="Cambria" w:cs="Times New Roman"/>
          <w:noProof/>
          <w:sz w:val="24"/>
        </w:rPr>
        <w:t>(2), 477–486. https://doi.org/10.31932/jpe.v8i2.2676</w:t>
      </w:r>
    </w:p>
    <w:p w14:paraId="52D36EFE"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Arif, M., Nisa, K., Sakdiyah, N. H., &amp; Nur, M. (2025). Asset-Based Batik Shibori Mentoring to Foster Rural Children ’ s Creativity : An ABCD Community Empowerment Model. </w:t>
      </w:r>
      <w:r w:rsidRPr="009423AB">
        <w:rPr>
          <w:rFonts w:ascii="Cambria" w:hAnsi="Cambria" w:cs="Times New Roman"/>
          <w:i/>
          <w:iCs/>
          <w:noProof/>
          <w:sz w:val="24"/>
        </w:rPr>
        <w:t>JPMD: Jurnal Pengabdian Kepada Masyarakat Desa</w:t>
      </w:r>
      <w:r w:rsidRPr="009423AB">
        <w:rPr>
          <w:rFonts w:ascii="Cambria" w:hAnsi="Cambria" w:cs="Times New Roman"/>
          <w:noProof/>
          <w:sz w:val="24"/>
        </w:rPr>
        <w:t xml:space="preserve">, </w:t>
      </w:r>
      <w:r w:rsidRPr="009423AB">
        <w:rPr>
          <w:rFonts w:ascii="Cambria" w:hAnsi="Cambria" w:cs="Times New Roman"/>
          <w:i/>
          <w:iCs/>
          <w:noProof/>
          <w:sz w:val="24"/>
        </w:rPr>
        <w:t>6</w:t>
      </w:r>
      <w:r w:rsidRPr="009423AB">
        <w:rPr>
          <w:rFonts w:ascii="Cambria" w:hAnsi="Cambria" w:cs="Times New Roman"/>
          <w:noProof/>
          <w:sz w:val="24"/>
        </w:rPr>
        <w:t>(3).</w:t>
      </w:r>
    </w:p>
    <w:p w14:paraId="19C11686"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Azizah, N. W., Wahyudi, P. A., Lisnawati, N. B., &amp; Irianto, M. F. (2024). Pelatihan Pembuatan Susu Kedelai Di Desa Glanggang Pakisaji. </w:t>
      </w:r>
      <w:r w:rsidRPr="009423AB">
        <w:rPr>
          <w:rFonts w:ascii="Cambria" w:hAnsi="Cambria" w:cs="Times New Roman"/>
          <w:i/>
          <w:iCs/>
          <w:noProof/>
          <w:sz w:val="24"/>
        </w:rPr>
        <w:t>Jurnal Pengabdian Masyarakat Mentari</w:t>
      </w:r>
      <w:r w:rsidRPr="009423AB">
        <w:rPr>
          <w:rFonts w:ascii="Cambria" w:hAnsi="Cambria" w:cs="Times New Roman"/>
          <w:noProof/>
          <w:sz w:val="24"/>
        </w:rPr>
        <w:t xml:space="preserve">, </w:t>
      </w:r>
      <w:r w:rsidRPr="009423AB">
        <w:rPr>
          <w:rFonts w:ascii="Cambria" w:hAnsi="Cambria" w:cs="Times New Roman"/>
          <w:i/>
          <w:iCs/>
          <w:noProof/>
          <w:sz w:val="24"/>
        </w:rPr>
        <w:t>1</w:t>
      </w:r>
      <w:r w:rsidRPr="009423AB">
        <w:rPr>
          <w:rFonts w:ascii="Cambria" w:hAnsi="Cambria" w:cs="Times New Roman"/>
          <w:noProof/>
          <w:sz w:val="24"/>
        </w:rPr>
        <w:t>(1).</w:t>
      </w:r>
    </w:p>
    <w:p w14:paraId="48865E9D"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Hartanti, D. Y., &amp; Sutrawati, M. (2021). Upaya pemberdayaan masyarakat melalui produksi dan pemasaran susu kedelai. </w:t>
      </w:r>
      <w:r w:rsidRPr="009423AB">
        <w:rPr>
          <w:rFonts w:ascii="Cambria" w:hAnsi="Cambria" w:cs="Times New Roman"/>
          <w:i/>
          <w:iCs/>
          <w:noProof/>
          <w:sz w:val="24"/>
        </w:rPr>
        <w:t>Tribute: Journal of Community Services</w:t>
      </w:r>
      <w:r w:rsidRPr="009423AB">
        <w:rPr>
          <w:rFonts w:ascii="Cambria" w:hAnsi="Cambria" w:cs="Times New Roman"/>
          <w:noProof/>
          <w:sz w:val="24"/>
        </w:rPr>
        <w:t xml:space="preserve">, </w:t>
      </w:r>
      <w:r w:rsidRPr="009423AB">
        <w:rPr>
          <w:rFonts w:ascii="Cambria" w:hAnsi="Cambria" w:cs="Times New Roman"/>
          <w:i/>
          <w:iCs/>
          <w:noProof/>
          <w:sz w:val="24"/>
        </w:rPr>
        <w:t>2</w:t>
      </w:r>
      <w:r w:rsidRPr="009423AB">
        <w:rPr>
          <w:rFonts w:ascii="Cambria" w:hAnsi="Cambria" w:cs="Times New Roman"/>
          <w:noProof/>
          <w:sz w:val="24"/>
        </w:rPr>
        <w:t>(2), 71–77.</w:t>
      </w:r>
    </w:p>
    <w:p w14:paraId="6E8C7357"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Kementrian Pendidikan dan Kebudayaan. (2019). Modul Proses Membuat Susu Kedelai. </w:t>
      </w:r>
      <w:r w:rsidRPr="009423AB">
        <w:rPr>
          <w:rFonts w:ascii="Cambria" w:hAnsi="Cambria" w:cs="Times New Roman"/>
          <w:i/>
          <w:iCs/>
          <w:noProof/>
          <w:sz w:val="24"/>
        </w:rPr>
        <w:t>Modul Membuka Lahan</w:t>
      </w:r>
      <w:r w:rsidRPr="009423AB">
        <w:rPr>
          <w:rFonts w:ascii="Cambria" w:hAnsi="Cambria" w:cs="Times New Roman"/>
          <w:noProof/>
          <w:sz w:val="24"/>
        </w:rPr>
        <w:t>, 1–52.</w:t>
      </w:r>
    </w:p>
    <w:p w14:paraId="242C180D"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Krisnawati, A. (2017). Kedelai sebagai sumber pangan fungsional soybean as source of functional food. </w:t>
      </w:r>
      <w:r w:rsidRPr="009423AB">
        <w:rPr>
          <w:rFonts w:ascii="Cambria" w:hAnsi="Cambria" w:cs="Times New Roman"/>
          <w:i/>
          <w:iCs/>
          <w:noProof/>
          <w:sz w:val="24"/>
        </w:rPr>
        <w:t>Iptek Tanaman Pangan</w:t>
      </w:r>
      <w:r w:rsidRPr="009423AB">
        <w:rPr>
          <w:rFonts w:ascii="Cambria" w:hAnsi="Cambria" w:cs="Times New Roman"/>
          <w:noProof/>
          <w:sz w:val="24"/>
        </w:rPr>
        <w:t xml:space="preserve">, </w:t>
      </w:r>
      <w:r w:rsidRPr="009423AB">
        <w:rPr>
          <w:rFonts w:ascii="Cambria" w:hAnsi="Cambria" w:cs="Times New Roman"/>
          <w:i/>
          <w:iCs/>
          <w:noProof/>
          <w:sz w:val="24"/>
        </w:rPr>
        <w:t>12</w:t>
      </w:r>
      <w:r w:rsidRPr="009423AB">
        <w:rPr>
          <w:rFonts w:ascii="Cambria" w:hAnsi="Cambria" w:cs="Times New Roman"/>
          <w:noProof/>
          <w:sz w:val="24"/>
        </w:rPr>
        <w:t>(1), 57–65.</w:t>
      </w:r>
    </w:p>
    <w:p w14:paraId="48F89287"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Lisanti, E., Puspitaningrum, R., &amp; Tresnawati, N. E. (2021). Inovasi Aneka Pangan Bergizi Tinggi Dari Bahan Kedelai Iradiasi Gamasugen Untuk Meningkatkan Pendapatan Masyarakat Rawamangun Jakarta Timur. </w:t>
      </w:r>
      <w:r w:rsidRPr="009423AB">
        <w:rPr>
          <w:rFonts w:ascii="Cambria" w:hAnsi="Cambria" w:cs="Times New Roman"/>
          <w:i/>
          <w:iCs/>
          <w:noProof/>
          <w:sz w:val="24"/>
        </w:rPr>
        <w:t>Sarwahita</w:t>
      </w:r>
      <w:r w:rsidRPr="009423AB">
        <w:rPr>
          <w:rFonts w:ascii="Cambria" w:hAnsi="Cambria" w:cs="Times New Roman"/>
          <w:noProof/>
          <w:sz w:val="24"/>
        </w:rPr>
        <w:t xml:space="preserve">, </w:t>
      </w:r>
      <w:r w:rsidRPr="009423AB">
        <w:rPr>
          <w:rFonts w:ascii="Cambria" w:hAnsi="Cambria" w:cs="Times New Roman"/>
          <w:i/>
          <w:iCs/>
          <w:noProof/>
          <w:sz w:val="24"/>
        </w:rPr>
        <w:t>18</w:t>
      </w:r>
      <w:r w:rsidRPr="009423AB">
        <w:rPr>
          <w:rFonts w:ascii="Cambria" w:hAnsi="Cambria" w:cs="Times New Roman"/>
          <w:noProof/>
          <w:sz w:val="24"/>
        </w:rPr>
        <w:t>(01), 84–92.</w:t>
      </w:r>
    </w:p>
    <w:p w14:paraId="4376DE24"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Nugrahanti, T. P., Lanjarsih, L., Mutumanikam, P. R., Safaria, S., &amp; Hanantijo, G. M. D. (2025). Pemberdayaan Desa Menuju Desa Mandiri dan Berkelanjutan Melalui Pendampingan Sistem Keuangan. </w:t>
      </w:r>
      <w:r w:rsidRPr="009423AB">
        <w:rPr>
          <w:rFonts w:ascii="Cambria" w:hAnsi="Cambria" w:cs="Times New Roman"/>
          <w:i/>
          <w:iCs/>
          <w:noProof/>
          <w:sz w:val="24"/>
        </w:rPr>
        <w:t>Journal Of Human And Education (JAHE)</w:t>
      </w:r>
      <w:r w:rsidRPr="009423AB">
        <w:rPr>
          <w:rFonts w:ascii="Cambria" w:hAnsi="Cambria" w:cs="Times New Roman"/>
          <w:noProof/>
          <w:sz w:val="24"/>
        </w:rPr>
        <w:t xml:space="preserve">, </w:t>
      </w:r>
      <w:r w:rsidRPr="009423AB">
        <w:rPr>
          <w:rFonts w:ascii="Cambria" w:hAnsi="Cambria" w:cs="Times New Roman"/>
          <w:i/>
          <w:iCs/>
          <w:noProof/>
          <w:sz w:val="24"/>
        </w:rPr>
        <w:t>5</w:t>
      </w:r>
      <w:r w:rsidRPr="009423AB">
        <w:rPr>
          <w:rFonts w:ascii="Cambria" w:hAnsi="Cambria" w:cs="Times New Roman"/>
          <w:noProof/>
          <w:sz w:val="24"/>
        </w:rPr>
        <w:t>(2), 475–484. https://doi.org/10.31004/jh.v5i2.2445</w:t>
      </w:r>
    </w:p>
    <w:p w14:paraId="64642ED1" w14:textId="1DE7EDCC"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Permana, F., Karim, A. R., &amp; Hidayat, P. (2024). </w:t>
      </w:r>
      <w:r w:rsidR="00982585" w:rsidRPr="009423AB">
        <w:rPr>
          <w:rFonts w:ascii="Cambria" w:hAnsi="Cambria" w:cs="Times New Roman"/>
          <w:noProof/>
          <w:sz w:val="24"/>
        </w:rPr>
        <w:t xml:space="preserve">Produksi </w:t>
      </w:r>
      <w:r w:rsidR="00982585">
        <w:rPr>
          <w:rFonts w:ascii="Cambria" w:hAnsi="Cambria" w:cs="Times New Roman"/>
          <w:noProof/>
          <w:sz w:val="24"/>
        </w:rPr>
        <w:t>d</w:t>
      </w:r>
      <w:r w:rsidR="00982585" w:rsidRPr="009423AB">
        <w:rPr>
          <w:rFonts w:ascii="Cambria" w:hAnsi="Cambria" w:cs="Times New Roman"/>
          <w:noProof/>
          <w:sz w:val="24"/>
        </w:rPr>
        <w:t>an Impor Kedelai Di Indonesia: Systematic Literature Review</w:t>
      </w:r>
      <w:r w:rsidRPr="009423AB">
        <w:rPr>
          <w:rFonts w:ascii="Cambria" w:hAnsi="Cambria" w:cs="Times New Roman"/>
          <w:noProof/>
          <w:sz w:val="24"/>
        </w:rPr>
        <w:t xml:space="preserve">. </w:t>
      </w:r>
      <w:r w:rsidRPr="009423AB">
        <w:rPr>
          <w:rFonts w:ascii="Cambria" w:hAnsi="Cambria" w:cs="Times New Roman"/>
          <w:i/>
          <w:iCs/>
          <w:noProof/>
          <w:sz w:val="24"/>
        </w:rPr>
        <w:t>AGRORADIX: Jurnal Ilmu Pertanian</w:t>
      </w:r>
      <w:r w:rsidRPr="009423AB">
        <w:rPr>
          <w:rFonts w:ascii="Cambria" w:hAnsi="Cambria" w:cs="Times New Roman"/>
          <w:noProof/>
          <w:sz w:val="24"/>
        </w:rPr>
        <w:t xml:space="preserve">, </w:t>
      </w:r>
      <w:r w:rsidRPr="009423AB">
        <w:rPr>
          <w:rFonts w:ascii="Cambria" w:hAnsi="Cambria" w:cs="Times New Roman"/>
          <w:i/>
          <w:iCs/>
          <w:noProof/>
          <w:sz w:val="24"/>
        </w:rPr>
        <w:t>8</w:t>
      </w:r>
      <w:r w:rsidRPr="009423AB">
        <w:rPr>
          <w:rFonts w:ascii="Cambria" w:hAnsi="Cambria" w:cs="Times New Roman"/>
          <w:noProof/>
          <w:sz w:val="24"/>
        </w:rPr>
        <w:t>(1), 41–49.</w:t>
      </w:r>
    </w:p>
    <w:p w14:paraId="2367FE1B" w14:textId="72D17C9F"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Riko, M., Dura, J., Sunarana, S. B. A., Prayoga, M. D., Azizah, N., Shifa, F. H., Putri, K. K., Novitasari, L., Wulandari, A., &amp; Lusiani, D. (2022). </w:t>
      </w:r>
      <w:r w:rsidR="00982585" w:rsidRPr="009423AB">
        <w:rPr>
          <w:rFonts w:ascii="Cambria" w:hAnsi="Cambria" w:cs="Times New Roman"/>
          <w:noProof/>
          <w:sz w:val="24"/>
        </w:rPr>
        <w:t xml:space="preserve">Pemberdayaan Ekonomi Kreatif </w:t>
      </w:r>
      <w:r w:rsidR="00982585" w:rsidRPr="009423AB">
        <w:rPr>
          <w:rFonts w:ascii="Cambria" w:hAnsi="Cambria" w:cs="Times New Roman"/>
          <w:noProof/>
          <w:sz w:val="24"/>
        </w:rPr>
        <w:lastRenderedPageBreak/>
        <w:t>Masyarakat Melalui Pengolahan Susu Kedelai Di Desa Kasri Bululawang</w:t>
      </w:r>
      <w:r w:rsidRPr="009423AB">
        <w:rPr>
          <w:rFonts w:ascii="Cambria" w:hAnsi="Cambria" w:cs="Times New Roman"/>
          <w:noProof/>
          <w:sz w:val="24"/>
        </w:rPr>
        <w:t xml:space="preserve">. </w:t>
      </w:r>
      <w:r w:rsidRPr="009423AB">
        <w:rPr>
          <w:rFonts w:ascii="Cambria" w:hAnsi="Cambria" w:cs="Times New Roman"/>
          <w:i/>
          <w:iCs/>
          <w:noProof/>
          <w:sz w:val="24"/>
        </w:rPr>
        <w:t>J-ABDI: Jurnal Pengabdian Kepada Masyarakat</w:t>
      </w:r>
      <w:r w:rsidRPr="009423AB">
        <w:rPr>
          <w:rFonts w:ascii="Cambria" w:hAnsi="Cambria" w:cs="Times New Roman"/>
          <w:noProof/>
          <w:sz w:val="24"/>
        </w:rPr>
        <w:t xml:space="preserve">, </w:t>
      </w:r>
      <w:r w:rsidRPr="009423AB">
        <w:rPr>
          <w:rFonts w:ascii="Cambria" w:hAnsi="Cambria" w:cs="Times New Roman"/>
          <w:i/>
          <w:iCs/>
          <w:noProof/>
          <w:sz w:val="24"/>
        </w:rPr>
        <w:t>2</w:t>
      </w:r>
      <w:r w:rsidRPr="009423AB">
        <w:rPr>
          <w:rFonts w:ascii="Cambria" w:hAnsi="Cambria" w:cs="Times New Roman"/>
          <w:noProof/>
          <w:sz w:val="24"/>
        </w:rPr>
        <w:t>(6), 5119–5124.</w:t>
      </w:r>
    </w:p>
    <w:p w14:paraId="61229830"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Sa’diyah, F., &amp; Abdurrohman, A. (2025). Upaya Restorasi Lahan melalui Pembagian Bibit Tanam di Dusun Tambes Desa Lerpak Geger Bangkalan. </w:t>
      </w:r>
      <w:r w:rsidRPr="009423AB">
        <w:rPr>
          <w:rFonts w:ascii="Cambria" w:hAnsi="Cambria" w:cs="Times New Roman"/>
          <w:i/>
          <w:iCs/>
          <w:noProof/>
          <w:sz w:val="24"/>
        </w:rPr>
        <w:t>Al-Khidmah: Jurnal Pengabdian Masyarakat</w:t>
      </w:r>
      <w:r w:rsidRPr="009423AB">
        <w:rPr>
          <w:rFonts w:ascii="Cambria" w:hAnsi="Cambria" w:cs="Times New Roman"/>
          <w:noProof/>
          <w:sz w:val="24"/>
        </w:rPr>
        <w:t xml:space="preserve">, </w:t>
      </w:r>
      <w:r w:rsidRPr="009423AB">
        <w:rPr>
          <w:rFonts w:ascii="Cambria" w:hAnsi="Cambria" w:cs="Times New Roman"/>
          <w:i/>
          <w:iCs/>
          <w:noProof/>
          <w:sz w:val="24"/>
        </w:rPr>
        <w:t>5</w:t>
      </w:r>
      <w:r w:rsidRPr="009423AB">
        <w:rPr>
          <w:rFonts w:ascii="Cambria" w:hAnsi="Cambria" w:cs="Times New Roman"/>
          <w:noProof/>
          <w:sz w:val="24"/>
        </w:rPr>
        <w:t>(1), 251–262.</w:t>
      </w:r>
    </w:p>
    <w:p w14:paraId="31EEEDE3"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Sadiyah, F., &amp; Muin, A. (2025). Optimalisasi Keterampilan Menulis Mahasiswa Sekolah Tinggi Ilmu Ushuluddin Darussalam Melalui Workshop Penyusunan Artikel dan Strategi Publikasi. </w:t>
      </w:r>
      <w:r w:rsidRPr="009423AB">
        <w:rPr>
          <w:rFonts w:ascii="Cambria" w:hAnsi="Cambria" w:cs="Times New Roman"/>
          <w:i/>
          <w:iCs/>
          <w:noProof/>
          <w:sz w:val="24"/>
        </w:rPr>
        <w:t>Abdimas Aswaja: Jurnal Pengabdian Masyarakat</w:t>
      </w:r>
      <w:r w:rsidRPr="009423AB">
        <w:rPr>
          <w:rFonts w:ascii="Cambria" w:hAnsi="Cambria" w:cs="Times New Roman"/>
          <w:noProof/>
          <w:sz w:val="24"/>
        </w:rPr>
        <w:t xml:space="preserve">, </w:t>
      </w:r>
      <w:r w:rsidRPr="009423AB">
        <w:rPr>
          <w:rFonts w:ascii="Cambria" w:hAnsi="Cambria" w:cs="Times New Roman"/>
          <w:i/>
          <w:iCs/>
          <w:noProof/>
          <w:sz w:val="24"/>
        </w:rPr>
        <w:t>1</w:t>
      </w:r>
      <w:r w:rsidRPr="009423AB">
        <w:rPr>
          <w:rFonts w:ascii="Cambria" w:hAnsi="Cambria" w:cs="Times New Roman"/>
          <w:noProof/>
          <w:sz w:val="24"/>
        </w:rPr>
        <w:t>(2), 79–92.</w:t>
      </w:r>
    </w:p>
    <w:p w14:paraId="6155D14B"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Syafiuddin, S., Rohman, N., Yunus, Y., Umam, K., Rizal, S., Junaidi, Holil, M., Rohman, Hoiruddin, Sadiyah, F., &amp; Abdurrohman, A. (2025). Pemberdayaan Masyarakat Dalam Pembangunan Pertanian Berkelanjutan di Dusun Tambes Desa Lerpak Geger Bangkalan. </w:t>
      </w:r>
      <w:r w:rsidRPr="009423AB">
        <w:rPr>
          <w:rFonts w:ascii="Cambria" w:hAnsi="Cambria" w:cs="Times New Roman"/>
          <w:i/>
          <w:iCs/>
          <w:noProof/>
          <w:sz w:val="24"/>
        </w:rPr>
        <w:t>Jurnal Pengabdian Masyarakat: Pemberdayaan, Inovasi, Dan Perubahan</w:t>
      </w:r>
      <w:r w:rsidRPr="009423AB">
        <w:rPr>
          <w:rFonts w:ascii="Cambria" w:hAnsi="Cambria" w:cs="Times New Roman"/>
          <w:noProof/>
          <w:sz w:val="24"/>
        </w:rPr>
        <w:t xml:space="preserve">, </w:t>
      </w:r>
      <w:r w:rsidRPr="009423AB">
        <w:rPr>
          <w:rFonts w:ascii="Cambria" w:hAnsi="Cambria" w:cs="Times New Roman"/>
          <w:i/>
          <w:iCs/>
          <w:noProof/>
          <w:sz w:val="24"/>
        </w:rPr>
        <w:t>5</w:t>
      </w:r>
      <w:r w:rsidRPr="009423AB">
        <w:rPr>
          <w:rFonts w:ascii="Cambria" w:hAnsi="Cambria" w:cs="Times New Roman"/>
          <w:noProof/>
          <w:sz w:val="24"/>
        </w:rPr>
        <w:t>(2), 167–173. https://doi.org/10.59818/jpm.v5i2.1351</w:t>
      </w:r>
    </w:p>
    <w:p w14:paraId="3EE4C4C3"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Triandita, N., &amp; Putri, N. E. (2019). Peranan kedelai dalam mengendalikan penyakit degeneratif. </w:t>
      </w:r>
      <w:r w:rsidRPr="009423AB">
        <w:rPr>
          <w:rFonts w:ascii="Cambria" w:hAnsi="Cambria" w:cs="Times New Roman"/>
          <w:i/>
          <w:iCs/>
          <w:noProof/>
          <w:sz w:val="24"/>
        </w:rPr>
        <w:t>Jurnal Teknologi Pengolahan Pertanian</w:t>
      </w:r>
      <w:r w:rsidRPr="009423AB">
        <w:rPr>
          <w:rFonts w:ascii="Cambria" w:hAnsi="Cambria" w:cs="Times New Roman"/>
          <w:noProof/>
          <w:sz w:val="24"/>
        </w:rPr>
        <w:t xml:space="preserve">, </w:t>
      </w:r>
      <w:r w:rsidRPr="009423AB">
        <w:rPr>
          <w:rFonts w:ascii="Cambria" w:hAnsi="Cambria" w:cs="Times New Roman"/>
          <w:i/>
          <w:iCs/>
          <w:noProof/>
          <w:sz w:val="24"/>
        </w:rPr>
        <w:t>1</w:t>
      </w:r>
      <w:r w:rsidRPr="009423AB">
        <w:rPr>
          <w:rFonts w:ascii="Cambria" w:hAnsi="Cambria" w:cs="Times New Roman"/>
          <w:noProof/>
          <w:sz w:val="24"/>
        </w:rPr>
        <w:t>(1), 6–17.</w:t>
      </w:r>
    </w:p>
    <w:p w14:paraId="5403A01D" w14:textId="77777777" w:rsid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Wahyudi, W., Ansyah, R. A., Wulandari, S., &amp; Arianti, T. (2023). Study Literatur: Kacang Kedelai sebagai Obat Herbal Indonesia Penurun Kadar Kolesterol. </w:t>
      </w:r>
      <w:r w:rsidRPr="009423AB">
        <w:rPr>
          <w:rFonts w:ascii="Cambria" w:hAnsi="Cambria" w:cs="Times New Roman"/>
          <w:i/>
          <w:iCs/>
          <w:noProof/>
          <w:sz w:val="24"/>
        </w:rPr>
        <w:t>Herbal Medicine Journal</w:t>
      </w:r>
      <w:r w:rsidRPr="009423AB">
        <w:rPr>
          <w:rFonts w:ascii="Cambria" w:hAnsi="Cambria" w:cs="Times New Roman"/>
          <w:noProof/>
          <w:sz w:val="24"/>
        </w:rPr>
        <w:t xml:space="preserve">, </w:t>
      </w:r>
      <w:r w:rsidRPr="009423AB">
        <w:rPr>
          <w:rFonts w:ascii="Cambria" w:hAnsi="Cambria" w:cs="Times New Roman"/>
          <w:i/>
          <w:iCs/>
          <w:noProof/>
          <w:sz w:val="24"/>
        </w:rPr>
        <w:t>6</w:t>
      </w:r>
      <w:r w:rsidRPr="009423AB">
        <w:rPr>
          <w:rFonts w:ascii="Cambria" w:hAnsi="Cambria" w:cs="Times New Roman"/>
          <w:noProof/>
          <w:sz w:val="24"/>
        </w:rPr>
        <w:t>(2), 19–25. https://doi.org/10.58996/hmj.v6i1.83</w:t>
      </w:r>
    </w:p>
    <w:p w14:paraId="615F7066" w14:textId="7A16B3FB" w:rsidR="002A6E41" w:rsidRPr="002A6E41" w:rsidRDefault="002A6E41" w:rsidP="00006F8C">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sidRPr="009423AB">
        <w:rPr>
          <w:rFonts w:ascii="Cambria" w:hAnsi="Cambria" w:cs="Times New Roman"/>
          <w:noProof/>
          <w:sz w:val="24"/>
        </w:rPr>
        <w:t xml:space="preserve">Zain, Z. A., &amp; Hayati, C. (2023). Perananan Kepemimpinan Kepala Desa Terhadap Peningkatan Partisipasi Masyarakat Dalam Pembangunan Di Desa Lerpak. </w:t>
      </w:r>
      <w:r w:rsidRPr="009423AB">
        <w:rPr>
          <w:rFonts w:ascii="Cambria" w:hAnsi="Cambria" w:cs="Times New Roman"/>
          <w:i/>
          <w:iCs/>
          <w:noProof/>
          <w:sz w:val="24"/>
        </w:rPr>
        <w:t>Journal of Economics, Business …</w:t>
      </w:r>
      <w:r w:rsidRPr="009423AB">
        <w:rPr>
          <w:rFonts w:ascii="Cambria" w:hAnsi="Cambria" w:cs="Times New Roman"/>
          <w:noProof/>
          <w:sz w:val="24"/>
        </w:rPr>
        <w:t xml:space="preserve">, </w:t>
      </w:r>
      <w:r w:rsidRPr="009423AB">
        <w:rPr>
          <w:rFonts w:ascii="Cambria" w:hAnsi="Cambria" w:cs="Times New Roman"/>
          <w:i/>
          <w:iCs/>
          <w:noProof/>
          <w:sz w:val="24"/>
        </w:rPr>
        <w:t>1</w:t>
      </w:r>
      <w:r w:rsidRPr="009423AB">
        <w:rPr>
          <w:rFonts w:ascii="Cambria" w:hAnsi="Cambria" w:cs="Times New Roman"/>
          <w:noProof/>
          <w:sz w:val="24"/>
        </w:rPr>
        <w:t>(6), 226–232. http://putrajawa.co.id/ojs/index.php/jebmass/article/view/99%0Ahttp://putrajawa.co.id/ojs/index.php/jebmass/article/download/99/52</w:t>
      </w:r>
    </w:p>
    <w:p w14:paraId="5D87FC70" w14:textId="2A226329" w:rsidR="00AB49A5" w:rsidRDefault="002A6E41" w:rsidP="002A6E41">
      <w:pPr>
        <w:pBdr>
          <w:top w:val="nil"/>
          <w:left w:val="nil"/>
          <w:bottom w:val="nil"/>
          <w:right w:val="nil"/>
          <w:between w:val="nil"/>
        </w:pBdr>
        <w:spacing w:after="0" w:line="276" w:lineRule="auto"/>
        <w:ind w:left="360" w:right="195" w:hanging="360"/>
        <w:jc w:val="both"/>
        <w:rPr>
          <w:rFonts w:ascii="Cambria" w:eastAsia="Cambria" w:hAnsi="Cambria" w:cs="Cambria"/>
          <w:color w:val="000000"/>
          <w:sz w:val="24"/>
          <w:szCs w:val="24"/>
        </w:rPr>
      </w:pPr>
      <w:r>
        <w:rPr>
          <w:rFonts w:ascii="Cambria" w:hAnsi="Cambria" w:cstheme="majorBidi"/>
          <w:sz w:val="24"/>
          <w:szCs w:val="24"/>
        </w:rPr>
        <w:fldChar w:fldCharType="end"/>
      </w:r>
    </w:p>
    <w:sectPr w:rsidR="00AB49A5" w:rsidSect="00006F8C">
      <w:headerReference w:type="default" r:id="rId15"/>
      <w:footerReference w:type="default" r:id="rId16"/>
      <w:headerReference w:type="first" r:id="rId17"/>
      <w:footerReference w:type="first" r:id="rId18"/>
      <w:pgSz w:w="11906" w:h="16838"/>
      <w:pgMar w:top="1440" w:right="1440" w:bottom="1440" w:left="1440" w:header="708" w:footer="708" w:gutter="0"/>
      <w:pgNumType w:start="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9BC8" w14:textId="77777777" w:rsidR="005F378F" w:rsidRDefault="005F378F">
      <w:pPr>
        <w:spacing w:after="0" w:line="240" w:lineRule="auto"/>
      </w:pPr>
      <w:r>
        <w:separator/>
      </w:r>
    </w:p>
  </w:endnote>
  <w:endnote w:type="continuationSeparator" w:id="0">
    <w:p w14:paraId="6887361A" w14:textId="77777777" w:rsidR="005F378F" w:rsidRDefault="005F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0D83" w14:textId="77777777" w:rsidR="00AB49A5" w:rsidRDefault="005F000A">
    <w:pPr>
      <w:pBdr>
        <w:top w:val="single" w:sz="4" w:space="1" w:color="000000"/>
      </w:pBdr>
      <w:tabs>
        <w:tab w:val="left" w:pos="210"/>
        <w:tab w:val="right" w:pos="9071"/>
      </w:tabs>
      <w:spacing w:before="240" w:after="0" w:line="240" w:lineRule="auto"/>
      <w:rPr>
        <w:rFonts w:ascii="Cambria" w:eastAsia="Cambria" w:hAnsi="Cambria" w:cs="Cambria"/>
      </w:rPr>
    </w:pPr>
    <w:r>
      <w:rPr>
        <w:rFonts w:ascii="Cambria" w:eastAsia="Cambria" w:hAnsi="Cambria" w:cs="Cambria"/>
      </w:rPr>
      <w:t xml:space="preserve">ISSN </w:t>
    </w:r>
    <w:r>
      <w:rPr>
        <w:rFonts w:ascii="Cambria" w:eastAsia="Cambria" w:hAnsi="Cambria" w:cs="Cambria"/>
      </w:rPr>
      <w:t>2809-347X (online)</w:t>
    </w:r>
    <w:r>
      <w:rPr>
        <w:rFonts w:ascii="Cambria" w:eastAsia="Cambria" w:hAnsi="Cambria" w:cs="Cambria"/>
      </w:rPr>
      <w:tab/>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E63CAA">
      <w:rPr>
        <w:rFonts w:ascii="Cambria" w:eastAsia="Cambria" w:hAnsi="Cambria" w:cs="Cambria"/>
        <w:noProof/>
      </w:rPr>
      <w:t>2</w:t>
    </w:r>
    <w:r>
      <w:rPr>
        <w:rFonts w:ascii="Cambria" w:eastAsia="Cambria" w:hAnsi="Cambria" w:cs="Cambria"/>
      </w:rPr>
      <w:fldChar w:fldCharType="end"/>
    </w:r>
  </w:p>
  <w:p w14:paraId="7870401D" w14:textId="77777777" w:rsidR="00AB49A5" w:rsidRDefault="00AB49A5">
    <w:pPr>
      <w:pBdr>
        <w:top w:val="single" w:sz="4" w:space="1" w:color="000000"/>
      </w:pBdr>
      <w:tabs>
        <w:tab w:val="left" w:pos="210"/>
        <w:tab w:val="right" w:pos="9071"/>
      </w:tabs>
      <w:spacing w:after="0" w:line="240" w:lineRule="auto"/>
      <w:rPr>
        <w:rFonts w:ascii="Cambria" w:eastAsia="Cambria" w:hAnsi="Cambria" w:cs="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5251" w14:textId="77777777" w:rsidR="00AB49A5" w:rsidRDefault="005F000A">
    <w:pPr>
      <w:pBdr>
        <w:top w:val="single" w:sz="4" w:space="1" w:color="000000"/>
      </w:pBdr>
      <w:tabs>
        <w:tab w:val="left" w:pos="210"/>
        <w:tab w:val="right" w:pos="9071"/>
      </w:tabs>
      <w:spacing w:before="240" w:after="0" w:line="240" w:lineRule="auto"/>
      <w:rPr>
        <w:rFonts w:ascii="Cambria" w:eastAsia="Cambria" w:hAnsi="Cambria" w:cs="Cambria"/>
      </w:rPr>
    </w:pPr>
    <w:r>
      <w:rPr>
        <w:rFonts w:ascii="Cambria" w:eastAsia="Cambria" w:hAnsi="Cambria" w:cs="Cambria"/>
      </w:rPr>
      <w:t>ISSN 2809-347X (online)</w:t>
    </w:r>
    <w:r>
      <w:rPr>
        <w:rFonts w:ascii="Cambria" w:eastAsia="Cambria" w:hAnsi="Cambria" w:cs="Cambria"/>
      </w:rPr>
      <w:tab/>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E63CAA">
      <w:rPr>
        <w:rFonts w:ascii="Cambria" w:eastAsia="Cambria" w:hAnsi="Cambria" w:cs="Cambria"/>
        <w:noProof/>
      </w:rPr>
      <w:t>1</w:t>
    </w:r>
    <w:r>
      <w:rPr>
        <w:rFonts w:ascii="Cambria" w:eastAsia="Cambria" w:hAnsi="Cambria" w:cs="Cambria"/>
      </w:rPr>
      <w:fldChar w:fldCharType="end"/>
    </w:r>
  </w:p>
  <w:p w14:paraId="33DEF63F" w14:textId="77777777" w:rsidR="00AB49A5" w:rsidRDefault="00AB49A5">
    <w:pPr>
      <w:pBdr>
        <w:top w:val="single" w:sz="4" w:space="1" w:color="000000"/>
      </w:pBdr>
      <w:tabs>
        <w:tab w:val="left" w:pos="210"/>
        <w:tab w:val="right" w:pos="9071"/>
      </w:tabs>
      <w:spacing w:after="0" w:line="240" w:lineRule="auto"/>
      <w:rPr>
        <w:rFonts w:ascii="Cambria" w:eastAsia="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877B" w14:textId="77777777" w:rsidR="005F378F" w:rsidRDefault="005F378F">
      <w:pPr>
        <w:spacing w:after="0" w:line="240" w:lineRule="auto"/>
      </w:pPr>
      <w:r>
        <w:separator/>
      </w:r>
    </w:p>
  </w:footnote>
  <w:footnote w:type="continuationSeparator" w:id="0">
    <w:p w14:paraId="1007D87A" w14:textId="77777777" w:rsidR="005F378F" w:rsidRDefault="005F3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2B41" w14:textId="5F8E4C99" w:rsidR="00E63CAA" w:rsidRPr="00E63CAA" w:rsidRDefault="00E63CAA">
    <w:pPr>
      <w:pBdr>
        <w:top w:val="nil"/>
        <w:left w:val="nil"/>
        <w:bottom w:val="single" w:sz="4" w:space="1" w:color="000000"/>
        <w:right w:val="nil"/>
        <w:between w:val="nil"/>
      </w:pBdr>
      <w:tabs>
        <w:tab w:val="center" w:pos="4513"/>
        <w:tab w:val="right" w:pos="9026"/>
        <w:tab w:val="right" w:pos="9071"/>
      </w:tabs>
      <w:spacing w:after="0" w:line="240" w:lineRule="auto"/>
      <w:rPr>
        <w:rFonts w:ascii="Cambria" w:eastAsia="Cambria" w:hAnsi="Cambria" w:cs="Cambria"/>
        <w:color w:val="000000"/>
        <w:lang w:val="en-US"/>
      </w:rPr>
    </w:pPr>
    <w:r>
      <w:rPr>
        <w:rFonts w:ascii="Cambria" w:eastAsia="Cambria" w:hAnsi="Cambria" w:cs="Cambria"/>
        <w:color w:val="000000"/>
        <w:lang w:val="en-US"/>
      </w:rPr>
      <w:t>Fitria e</w:t>
    </w:r>
    <w:r w:rsidR="001B189A">
      <w:rPr>
        <w:rFonts w:ascii="Cambria" w:eastAsia="Cambria" w:hAnsi="Cambria" w:cs="Cambria"/>
        <w:color w:val="000000"/>
        <w:lang w:val="en-US"/>
      </w:rPr>
      <w:t>t</w:t>
    </w:r>
    <w:r>
      <w:rPr>
        <w:rFonts w:ascii="Cambria" w:eastAsia="Cambria" w:hAnsi="Cambria" w:cs="Cambria"/>
        <w:color w:val="000000"/>
        <w:lang w:val="en-US"/>
      </w:rPr>
      <w:t xml:space="preserve"> al.</w:t>
    </w:r>
  </w:p>
  <w:p w14:paraId="61C56FFF" w14:textId="0B297ECF" w:rsidR="00AB49A5" w:rsidRDefault="005F000A" w:rsidP="00982585">
    <w:pPr>
      <w:pBdr>
        <w:top w:val="nil"/>
        <w:left w:val="nil"/>
        <w:bottom w:val="single" w:sz="4" w:space="1" w:color="000000"/>
        <w:right w:val="nil"/>
        <w:between w:val="nil"/>
      </w:pBdr>
      <w:tabs>
        <w:tab w:val="center" w:pos="4513"/>
        <w:tab w:val="right" w:pos="9026"/>
        <w:tab w:val="right" w:pos="9071"/>
      </w:tabs>
      <w:spacing w:after="0" w:line="240" w:lineRule="auto"/>
      <w:jc w:val="both"/>
      <w:rPr>
        <w:rFonts w:ascii="Cambria" w:eastAsia="Cambria" w:hAnsi="Cambria" w:cs="Cambria"/>
        <w:color w:val="000000"/>
      </w:rPr>
    </w:pPr>
    <w:r>
      <w:rPr>
        <w:rFonts w:ascii="Cambria" w:eastAsia="Cambria" w:hAnsi="Cambria" w:cs="Cambria"/>
        <w:color w:val="000000"/>
      </w:rPr>
      <w:t>P</w:t>
    </w:r>
    <w:r w:rsidR="00E63CAA" w:rsidRPr="00E63CAA">
      <w:rPr>
        <w:rFonts w:ascii="Cambria" w:eastAsia="Cambria" w:hAnsi="Cambria" w:cs="Cambria"/>
        <w:color w:val="000000"/>
      </w:rPr>
      <w:t>endampingan Pembuatan Susu Kedelai sebagai Inovasi Olahan Kedelai pada Masyarakat Dusun Jatipo’on Desa Lerpak Kecamatan Geger Kabupaten Bangkalan</w:t>
    </w:r>
  </w:p>
  <w:p w14:paraId="6E667C59" w14:textId="77777777" w:rsidR="00AB49A5" w:rsidRDefault="00AB49A5">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7456" w14:textId="77777777" w:rsidR="00AB49A5" w:rsidRDefault="005F000A">
    <w:pPr>
      <w:pBdr>
        <w:top w:val="nil"/>
        <w:left w:val="nil"/>
        <w:bottom w:val="single" w:sz="4" w:space="1" w:color="000000"/>
        <w:right w:val="nil"/>
        <w:between w:val="nil"/>
      </w:pBdr>
      <w:tabs>
        <w:tab w:val="center" w:pos="4513"/>
        <w:tab w:val="right" w:pos="9026"/>
        <w:tab w:val="right" w:pos="9071"/>
      </w:tabs>
      <w:spacing w:after="0" w:line="240" w:lineRule="auto"/>
      <w:rPr>
        <w:rFonts w:ascii="Cambria" w:eastAsia="Cambria" w:hAnsi="Cambria" w:cs="Cambria"/>
        <w:color w:val="000000"/>
      </w:rPr>
    </w:pPr>
    <w:r>
      <w:rPr>
        <w:rFonts w:ascii="Cambria" w:eastAsia="Cambria" w:hAnsi="Cambria" w:cs="Cambria"/>
        <w:color w:val="000000"/>
      </w:rPr>
      <w:t xml:space="preserve">ALMUJTAMAE: </w:t>
    </w:r>
    <w:r>
      <w:rPr>
        <w:rFonts w:ascii="Cambria" w:eastAsia="Cambria" w:hAnsi="Cambria" w:cs="Cambria"/>
        <w:color w:val="000000"/>
      </w:rPr>
      <w:t xml:space="preserve">Jurnal Pengabdian Masyarakat </w:t>
    </w:r>
    <w:r>
      <w:rPr>
        <w:rFonts w:ascii="Cambria" w:eastAsia="Cambria" w:hAnsi="Cambria" w:cs="Cambria"/>
        <w:color w:val="000000"/>
      </w:rPr>
      <w:tab/>
      <w:t xml:space="preserve"> </w:t>
    </w:r>
  </w:p>
  <w:p w14:paraId="3A84D11F" w14:textId="7C1DA823" w:rsidR="00AB49A5" w:rsidRDefault="005F000A">
    <w:pPr>
      <w:pBdr>
        <w:top w:val="nil"/>
        <w:left w:val="nil"/>
        <w:bottom w:val="single" w:sz="4" w:space="1" w:color="000000"/>
        <w:right w:val="nil"/>
        <w:between w:val="nil"/>
      </w:pBdr>
      <w:tabs>
        <w:tab w:val="center" w:pos="4513"/>
        <w:tab w:val="right" w:pos="9026"/>
        <w:tab w:val="right" w:pos="9071"/>
      </w:tabs>
      <w:spacing w:after="0" w:line="240" w:lineRule="auto"/>
      <w:rPr>
        <w:rFonts w:ascii="Cambria" w:eastAsia="Cambria" w:hAnsi="Cambria" w:cs="Cambria"/>
        <w:color w:val="000000"/>
      </w:rPr>
    </w:pPr>
    <w:r>
      <w:rPr>
        <w:rFonts w:ascii="Cambria" w:eastAsia="Cambria" w:hAnsi="Cambria" w:cs="Cambria"/>
        <w:color w:val="000000"/>
      </w:rPr>
      <w:t xml:space="preserve">Vol. </w:t>
    </w:r>
    <w:r w:rsidR="00E63CAA">
      <w:rPr>
        <w:rFonts w:ascii="Cambria" w:eastAsia="Cambria" w:hAnsi="Cambria" w:cs="Cambria"/>
        <w:color w:val="000000"/>
        <w:lang w:val="en-US"/>
      </w:rPr>
      <w:t>6</w:t>
    </w:r>
    <w:r>
      <w:rPr>
        <w:rFonts w:ascii="Cambria" w:eastAsia="Cambria" w:hAnsi="Cambria" w:cs="Cambria"/>
        <w:color w:val="000000"/>
      </w:rPr>
      <w:t xml:space="preserve">, No. </w:t>
    </w:r>
    <w:r w:rsidR="00E63CAA">
      <w:rPr>
        <w:rFonts w:ascii="Cambria" w:eastAsia="Cambria" w:hAnsi="Cambria" w:cs="Cambria"/>
        <w:color w:val="000000"/>
        <w:lang w:val="en-US"/>
      </w:rPr>
      <w:t>1</w:t>
    </w:r>
    <w:r>
      <w:rPr>
        <w:rFonts w:ascii="Cambria" w:eastAsia="Cambria" w:hAnsi="Cambria" w:cs="Cambria"/>
        <w:color w:val="000000"/>
      </w:rPr>
      <w:t>, April 202</w:t>
    </w:r>
    <w:r w:rsidR="00E63CAA">
      <w:rPr>
        <w:rFonts w:ascii="Cambria" w:eastAsia="Cambria" w:hAnsi="Cambria" w:cs="Cambria"/>
        <w:color w:val="000000"/>
        <w:lang w:val="en-US"/>
      </w:rPr>
      <w:t>6</w:t>
    </w:r>
    <w:r>
      <w:rPr>
        <w:rFonts w:ascii="Cambria" w:eastAsia="Cambria" w:hAnsi="Cambria" w:cs="Cambria"/>
        <w:color w:val="000000"/>
      </w:rPr>
      <w:t xml:space="preserve">, Hal. </w:t>
    </w:r>
    <w:r w:rsidR="00006F8C">
      <w:rPr>
        <w:rFonts w:ascii="Cambria" w:eastAsia="Cambria" w:hAnsi="Cambria" w:cs="Cambria"/>
        <w:color w:val="000000"/>
      </w:rPr>
      <w:t>60</w:t>
    </w:r>
    <w:r>
      <w:rPr>
        <w:rFonts w:ascii="Cambria" w:eastAsia="Cambria" w:hAnsi="Cambria" w:cs="Cambria"/>
        <w:color w:val="000000"/>
      </w:rPr>
      <w:t>-</w:t>
    </w:r>
    <w:r w:rsidR="00006F8C">
      <w:rPr>
        <w:rFonts w:ascii="Cambria" w:eastAsia="Cambria" w:hAnsi="Cambria" w:cs="Cambria"/>
        <w:color w:val="000000"/>
      </w:rPr>
      <w:t>68</w:t>
    </w:r>
  </w:p>
  <w:p w14:paraId="14576FDA" w14:textId="0479B0B9" w:rsidR="00AB49A5" w:rsidRDefault="005F000A">
    <w:pPr>
      <w:pBdr>
        <w:top w:val="nil"/>
        <w:left w:val="nil"/>
        <w:bottom w:val="single" w:sz="4" w:space="1" w:color="000000"/>
        <w:right w:val="nil"/>
        <w:between w:val="nil"/>
      </w:pBdr>
      <w:tabs>
        <w:tab w:val="center" w:pos="4513"/>
        <w:tab w:val="right" w:pos="9026"/>
        <w:tab w:val="right" w:pos="9071"/>
      </w:tabs>
      <w:spacing w:after="0" w:line="240" w:lineRule="auto"/>
      <w:rPr>
        <w:rFonts w:ascii="Cambria" w:eastAsia="Cambria" w:hAnsi="Cambria" w:cs="Cambria"/>
        <w:color w:val="000000"/>
      </w:rPr>
    </w:pPr>
    <w:r>
      <w:rPr>
        <w:rFonts w:ascii="Cambria" w:eastAsia="Cambria" w:hAnsi="Cambria" w:cs="Cambria"/>
        <w:color w:val="000000"/>
      </w:rPr>
      <w:t xml:space="preserve">DOI: </w:t>
    </w:r>
    <w:r w:rsidR="00A42910" w:rsidRPr="00A42910">
      <w:rPr>
        <w:rFonts w:ascii="Cambria" w:eastAsia="Cambria" w:hAnsi="Cambria" w:cs="Cambria"/>
        <w:color w:val="000000"/>
      </w:rPr>
      <w:t>10.30997/almujtamae.v6i1.23785</w:t>
    </w:r>
  </w:p>
  <w:p w14:paraId="796AACA6" w14:textId="77777777" w:rsidR="00AB49A5" w:rsidRDefault="00AB49A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A5"/>
    <w:rsid w:val="00006F8C"/>
    <w:rsid w:val="000968BA"/>
    <w:rsid w:val="000D0658"/>
    <w:rsid w:val="000E7D53"/>
    <w:rsid w:val="00184AA7"/>
    <w:rsid w:val="001B189A"/>
    <w:rsid w:val="001C491F"/>
    <w:rsid w:val="00203256"/>
    <w:rsid w:val="0022238E"/>
    <w:rsid w:val="00224CA9"/>
    <w:rsid w:val="002471A6"/>
    <w:rsid w:val="00292EF3"/>
    <w:rsid w:val="002A6E41"/>
    <w:rsid w:val="002D41E9"/>
    <w:rsid w:val="002F501A"/>
    <w:rsid w:val="00437085"/>
    <w:rsid w:val="005163FA"/>
    <w:rsid w:val="00540602"/>
    <w:rsid w:val="005E19EB"/>
    <w:rsid w:val="005F000A"/>
    <w:rsid w:val="005F378F"/>
    <w:rsid w:val="00633DF9"/>
    <w:rsid w:val="0064328A"/>
    <w:rsid w:val="00695DB4"/>
    <w:rsid w:val="00794C34"/>
    <w:rsid w:val="0089270E"/>
    <w:rsid w:val="00956C17"/>
    <w:rsid w:val="00982585"/>
    <w:rsid w:val="009D0EDE"/>
    <w:rsid w:val="00A35066"/>
    <w:rsid w:val="00A42910"/>
    <w:rsid w:val="00A556C0"/>
    <w:rsid w:val="00AB49A5"/>
    <w:rsid w:val="00B30F0D"/>
    <w:rsid w:val="00B61B6B"/>
    <w:rsid w:val="00B65222"/>
    <w:rsid w:val="00B87100"/>
    <w:rsid w:val="00C40CBF"/>
    <w:rsid w:val="00CE38C2"/>
    <w:rsid w:val="00D81B39"/>
    <w:rsid w:val="00DC05C4"/>
    <w:rsid w:val="00E63CAA"/>
    <w:rsid w:val="00EC621B"/>
    <w:rsid w:val="00ED2BA1"/>
    <w:rsid w:val="00F162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75FB"/>
  <w15:docId w15:val="{60ECBB04-AE05-46B2-9571-01924F85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A8F"/>
  </w:style>
  <w:style w:type="paragraph" w:styleId="Footer">
    <w:name w:val="footer"/>
    <w:basedOn w:val="Normal"/>
    <w:link w:val="FooterChar"/>
    <w:uiPriority w:val="99"/>
    <w:unhideWhenUsed/>
    <w:rsid w:val="0008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A8F"/>
  </w:style>
  <w:style w:type="character" w:styleId="Hyperlink">
    <w:name w:val="Hyperlink"/>
    <w:rsid w:val="00084A8F"/>
    <w:rPr>
      <w:color w:val="0000FF"/>
      <w:u w:val="single"/>
    </w:rPr>
  </w:style>
  <w:style w:type="paragraph" w:styleId="Caption">
    <w:name w:val="caption"/>
    <w:basedOn w:val="Normal"/>
    <w:next w:val="Normal"/>
    <w:uiPriority w:val="35"/>
    <w:unhideWhenUsed/>
    <w:qFormat/>
    <w:rsid w:val="00C1600F"/>
    <w:pPr>
      <w:spacing w:after="200" w:line="240" w:lineRule="auto"/>
    </w:pPr>
    <w:rPr>
      <w:i/>
      <w:iCs/>
      <w:color w:val="44546A" w:themeColor="text2"/>
      <w:sz w:val="18"/>
      <w:szCs w:val="18"/>
      <w:lang w:val="en-US"/>
    </w:rPr>
  </w:style>
  <w:style w:type="paragraph" w:styleId="NormalWeb">
    <w:name w:val="Normal (Web)"/>
    <w:basedOn w:val="Normal"/>
    <w:uiPriority w:val="99"/>
    <w:rsid w:val="00C160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1600F"/>
  </w:style>
  <w:style w:type="table" w:styleId="TableGrid">
    <w:name w:val="Table Grid"/>
    <w:basedOn w:val="TableNormal"/>
    <w:uiPriority w:val="39"/>
    <w:rsid w:val="00083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B5C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unhideWhenUsed/>
    <w:rsid w:val="00A556C0"/>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556C0"/>
    <w:rPr>
      <w:rFonts w:asciiTheme="minorHAnsi" w:eastAsiaTheme="minorHAnsi" w:hAnsiTheme="minorHAnsi" w:cstheme="minorBidi"/>
      <w:sz w:val="20"/>
      <w:szCs w:val="20"/>
      <w:lang w:eastAsia="en-US"/>
    </w:rPr>
  </w:style>
  <w:style w:type="character" w:styleId="UnresolvedMention">
    <w:name w:val="Unresolved Mention"/>
    <w:basedOn w:val="DefaultParagraphFont"/>
    <w:uiPriority w:val="99"/>
    <w:semiHidden/>
    <w:unhideWhenUsed/>
    <w:rsid w:val="00A556C0"/>
    <w:rPr>
      <w:color w:val="605E5C"/>
      <w:shd w:val="clear" w:color="auto" w:fill="E1DFDD"/>
    </w:rPr>
  </w:style>
  <w:style w:type="character" w:styleId="FootnoteReference">
    <w:name w:val="footnote reference"/>
    <w:basedOn w:val="DefaultParagraphFont"/>
    <w:uiPriority w:val="99"/>
    <w:semiHidden/>
    <w:unhideWhenUsed/>
    <w:rsid w:val="00956C17"/>
    <w:rPr>
      <w:vertAlign w:val="superscript"/>
    </w:rPr>
  </w:style>
  <w:style w:type="paragraph" w:styleId="ListParagraph">
    <w:name w:val="List Paragraph"/>
    <w:basedOn w:val="Normal"/>
    <w:uiPriority w:val="34"/>
    <w:qFormat/>
    <w:rsid w:val="00D81B3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afitria0@gmail.com"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TIcpeYFCzRjw3uTsEnOKCY3+w==">CgMxLjA4AHIhMWhPZ1FqWEg4Sm1RRE5jcG1HNnE3ZWwzTXFfbmc0TG9a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laptopqu0001</cp:lastModifiedBy>
  <cp:revision>11</cp:revision>
  <cp:lastPrinted>2026-04-28T10:04:00Z</cp:lastPrinted>
  <dcterms:created xsi:type="dcterms:W3CDTF">2026-04-28T06:05:00Z</dcterms:created>
  <dcterms:modified xsi:type="dcterms:W3CDTF">2026-04-30T14:44:00Z</dcterms:modified>
</cp:coreProperties>
</file>