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A4A" w:rsidRDefault="00304B28" w:rsidP="00304B28">
      <w:pPr>
        <w:jc w:val="center"/>
        <w:rPr>
          <w:rFonts w:asciiTheme="majorHAnsi" w:hAnsiTheme="majorHAnsi"/>
          <w:b/>
          <w:sz w:val="24"/>
          <w:szCs w:val="24"/>
        </w:rPr>
      </w:pPr>
      <w:r w:rsidRPr="00BF2767">
        <w:rPr>
          <w:rFonts w:asciiTheme="majorHAnsi" w:hAnsiTheme="majorHAnsi"/>
          <w:b/>
          <w:sz w:val="24"/>
          <w:szCs w:val="24"/>
        </w:rPr>
        <w:t>STRATEGI PEN</w:t>
      </w:r>
      <w:r w:rsidR="00C57EDC" w:rsidRPr="00BF2767">
        <w:rPr>
          <w:rFonts w:asciiTheme="majorHAnsi" w:hAnsiTheme="majorHAnsi"/>
          <w:b/>
          <w:sz w:val="24"/>
          <w:szCs w:val="24"/>
        </w:rPr>
        <w:t>Y</w:t>
      </w:r>
      <w:r w:rsidRPr="00BF2767">
        <w:rPr>
          <w:rFonts w:asciiTheme="majorHAnsi" w:hAnsiTheme="majorHAnsi"/>
          <w:b/>
          <w:sz w:val="24"/>
          <w:szCs w:val="24"/>
        </w:rPr>
        <w:t>ALURAN PEMBIAYAAN USAHA MIKRO KECIL DAN MENENGAH DI BANK SYARIAH MANDIRI (STUDI BANK SYARIAH MANDIRI KANTOR CABANG BOGOR)</w:t>
      </w:r>
    </w:p>
    <w:p w:rsidR="00334098" w:rsidRPr="00BF2767" w:rsidRDefault="00334098" w:rsidP="00304B28">
      <w:pPr>
        <w:jc w:val="center"/>
        <w:rPr>
          <w:rFonts w:asciiTheme="majorHAnsi" w:hAnsiTheme="majorHAnsi"/>
          <w:b/>
          <w:sz w:val="24"/>
          <w:szCs w:val="24"/>
        </w:rPr>
      </w:pPr>
      <w:r>
        <w:rPr>
          <w:rFonts w:asciiTheme="majorHAnsi" w:hAnsiTheme="majorHAnsi"/>
          <w:b/>
          <w:sz w:val="24"/>
          <w:szCs w:val="24"/>
        </w:rPr>
        <w:t>DISTRIBUTION STRATEGY FOR FINANCING OF SMALL AND MEDIUM MICRO BUSINESSES IN MANDIRI SHARIA BANKS (STUDY OF SHARIA BANKS IN MANDIRI OFFICE BOGOR BRANCH)</w:t>
      </w:r>
    </w:p>
    <w:p w:rsidR="00304B28" w:rsidRPr="00BF2767" w:rsidRDefault="00304B28" w:rsidP="00304B28">
      <w:pPr>
        <w:jc w:val="center"/>
        <w:rPr>
          <w:rFonts w:asciiTheme="majorHAnsi" w:hAnsiTheme="majorHAnsi"/>
          <w:b/>
          <w:sz w:val="24"/>
          <w:szCs w:val="24"/>
          <w:vertAlign w:val="superscript"/>
        </w:rPr>
      </w:pPr>
      <w:r w:rsidRPr="00BF2767">
        <w:rPr>
          <w:rFonts w:asciiTheme="majorHAnsi" w:hAnsiTheme="majorHAnsi"/>
          <w:b/>
          <w:sz w:val="24"/>
          <w:szCs w:val="24"/>
        </w:rPr>
        <w:t>Yulya Yunara</w:t>
      </w:r>
      <w:r w:rsidRPr="00BF2767">
        <w:rPr>
          <w:rFonts w:asciiTheme="majorHAnsi" w:hAnsiTheme="majorHAnsi"/>
          <w:b/>
          <w:sz w:val="24"/>
          <w:szCs w:val="24"/>
          <w:vertAlign w:val="superscript"/>
        </w:rPr>
        <w:t>1a</w:t>
      </w:r>
    </w:p>
    <w:p w:rsidR="00304B28" w:rsidRPr="00BF2767" w:rsidRDefault="00304B28" w:rsidP="00304B28">
      <w:pPr>
        <w:jc w:val="center"/>
        <w:rPr>
          <w:rFonts w:asciiTheme="majorHAnsi" w:hAnsiTheme="majorHAnsi"/>
          <w:sz w:val="24"/>
          <w:szCs w:val="24"/>
        </w:rPr>
      </w:pPr>
      <w:r w:rsidRPr="00BF2767">
        <w:rPr>
          <w:rFonts w:asciiTheme="majorHAnsi" w:hAnsiTheme="majorHAnsi"/>
          <w:sz w:val="24"/>
          <w:szCs w:val="24"/>
          <w:vertAlign w:val="superscript"/>
        </w:rPr>
        <w:t>1a</w:t>
      </w:r>
      <w:r w:rsidRPr="00BF2767">
        <w:rPr>
          <w:rFonts w:asciiTheme="majorHAnsi" w:hAnsiTheme="majorHAnsi"/>
          <w:sz w:val="24"/>
          <w:szCs w:val="24"/>
        </w:rPr>
        <w:t>Jurusan Perbankan Syariah Fakultas Ekonomi Islam Universitas Djuanda Bogor, Jl. Tol Ciawi No. 1, Kotak Pos 35 Bogor 16720</w:t>
      </w:r>
    </w:p>
    <w:p w:rsidR="00304B28" w:rsidRPr="00BF2767" w:rsidRDefault="00304B28" w:rsidP="00304B28">
      <w:pPr>
        <w:jc w:val="center"/>
        <w:rPr>
          <w:rFonts w:asciiTheme="majorHAnsi" w:hAnsiTheme="majorHAnsi"/>
          <w:sz w:val="24"/>
          <w:szCs w:val="24"/>
        </w:rPr>
      </w:pPr>
      <w:r w:rsidRPr="00BF2767">
        <w:rPr>
          <w:rFonts w:asciiTheme="majorHAnsi" w:hAnsiTheme="majorHAnsi"/>
          <w:sz w:val="24"/>
          <w:szCs w:val="24"/>
        </w:rPr>
        <w:t xml:space="preserve">E-mail: </w:t>
      </w:r>
      <w:hyperlink r:id="rId9" w:history="1">
        <w:r w:rsidRPr="00BF2767">
          <w:rPr>
            <w:rStyle w:val="Hyperlink"/>
            <w:rFonts w:asciiTheme="majorHAnsi" w:hAnsiTheme="majorHAnsi"/>
            <w:sz w:val="24"/>
            <w:szCs w:val="24"/>
          </w:rPr>
          <w:t>yulyayunara27@gmail.com</w:t>
        </w:r>
      </w:hyperlink>
    </w:p>
    <w:p w:rsidR="00304B28" w:rsidRPr="00BF2767" w:rsidRDefault="00304B28" w:rsidP="00304B28">
      <w:pPr>
        <w:jc w:val="center"/>
        <w:rPr>
          <w:rFonts w:asciiTheme="majorHAnsi" w:hAnsiTheme="majorHAnsi"/>
          <w:b/>
          <w:sz w:val="24"/>
          <w:szCs w:val="24"/>
        </w:rPr>
      </w:pPr>
      <w:r w:rsidRPr="00BF2767">
        <w:rPr>
          <w:rFonts w:asciiTheme="majorHAnsi" w:hAnsiTheme="majorHAnsi"/>
          <w:b/>
          <w:sz w:val="24"/>
          <w:szCs w:val="24"/>
        </w:rPr>
        <w:t>ABSTRACK</w:t>
      </w:r>
    </w:p>
    <w:p w:rsidR="0087432F" w:rsidRPr="00BF2767" w:rsidRDefault="0087432F" w:rsidP="0087432F">
      <w:pPr>
        <w:spacing w:after="0"/>
        <w:jc w:val="both"/>
        <w:rPr>
          <w:rFonts w:asciiTheme="majorHAnsi" w:hAnsiTheme="majorHAnsi"/>
          <w:i/>
          <w:sz w:val="24"/>
          <w:szCs w:val="24"/>
        </w:rPr>
      </w:pPr>
      <w:r w:rsidRPr="00BF2767">
        <w:rPr>
          <w:rFonts w:asciiTheme="majorHAnsi" w:hAnsiTheme="majorHAnsi"/>
          <w:i/>
          <w:sz w:val="24"/>
          <w:szCs w:val="24"/>
        </w:rPr>
        <w:t>This research is intended to study the strategy of channeling financing for micro, smalland medium enterprises in Bank Syariah Mandiri, Bogor Branch office. The research methode used is descriptive qualitative research method with data analysis techniques used are phenomenological analysis. The results of the study produced severval conclusions, namely the fixed income segments, business segments, community segments and regional segments. Second, the strategies carried out in distribution of UMKM financing strategis to improve markets or conduct marketing, product marketing strategies, strategies for consulting with agencies and existing promotions and promotion strategies. Then there are some funding from the distribution of the UMKM financing.</w:t>
      </w:r>
    </w:p>
    <w:p w:rsidR="0087432F" w:rsidRPr="00BF2767" w:rsidRDefault="0087432F" w:rsidP="0087432F">
      <w:pPr>
        <w:spacing w:after="0"/>
        <w:jc w:val="both"/>
        <w:rPr>
          <w:rFonts w:asciiTheme="majorHAnsi" w:hAnsiTheme="majorHAnsi"/>
          <w:i/>
          <w:sz w:val="24"/>
          <w:szCs w:val="24"/>
        </w:rPr>
      </w:pPr>
      <w:r w:rsidRPr="00BF2767">
        <w:rPr>
          <w:rFonts w:asciiTheme="majorHAnsi" w:hAnsiTheme="majorHAnsi"/>
          <w:i/>
          <w:sz w:val="24"/>
          <w:szCs w:val="24"/>
        </w:rPr>
        <w:t>Keywords: Strategy, Financing Distributions, UMKM.</w:t>
      </w:r>
    </w:p>
    <w:p w:rsidR="0087432F" w:rsidRPr="00BF2767" w:rsidRDefault="0087432F" w:rsidP="0087432F">
      <w:pPr>
        <w:spacing w:after="0"/>
        <w:jc w:val="both"/>
        <w:rPr>
          <w:rFonts w:asciiTheme="majorHAnsi" w:hAnsiTheme="majorHAnsi"/>
          <w:i/>
          <w:sz w:val="24"/>
          <w:szCs w:val="24"/>
        </w:rPr>
      </w:pPr>
    </w:p>
    <w:p w:rsidR="00304B28" w:rsidRPr="00BF2767" w:rsidRDefault="00304B28" w:rsidP="00304B28">
      <w:pPr>
        <w:jc w:val="center"/>
        <w:rPr>
          <w:rFonts w:asciiTheme="majorHAnsi" w:hAnsiTheme="majorHAnsi"/>
          <w:sz w:val="24"/>
          <w:szCs w:val="24"/>
        </w:rPr>
      </w:pPr>
      <w:r w:rsidRPr="00BF2767">
        <w:rPr>
          <w:rFonts w:asciiTheme="majorHAnsi" w:hAnsiTheme="majorHAnsi"/>
          <w:b/>
          <w:sz w:val="24"/>
          <w:szCs w:val="24"/>
        </w:rPr>
        <w:t>ABSTRAK</w:t>
      </w:r>
    </w:p>
    <w:p w:rsidR="00304B28" w:rsidRPr="00BF2767" w:rsidRDefault="00304B28" w:rsidP="00477036">
      <w:pPr>
        <w:spacing w:after="0"/>
        <w:jc w:val="both"/>
        <w:rPr>
          <w:rFonts w:asciiTheme="majorHAnsi" w:hAnsiTheme="majorHAnsi"/>
          <w:sz w:val="24"/>
          <w:szCs w:val="24"/>
        </w:rPr>
      </w:pPr>
      <w:r w:rsidRPr="00BF2767">
        <w:rPr>
          <w:rFonts w:asciiTheme="majorHAnsi" w:hAnsiTheme="majorHAnsi"/>
          <w:sz w:val="24"/>
          <w:szCs w:val="24"/>
        </w:rPr>
        <w:t xml:space="preserve">Penelitian ini bertujuan untuk mengetahui strategi penyaluran pembiayaan usaha mikro kecil dan menegah (UMKM) di Bank Syariah Mandiri Kantor Cabang Bogor. Metode penelitian yang digunakan adalah metode penelitian analisis deskriptif kualitatif dengan teknis analisis data yang digunakan adalah analisis fenomenologi. Hasil penelitian menghasilkana beberapa kesimpulan yaitu pertama, dalam penyaluran pembiayaan UMKM, Bank Syariah Mandiri membagi dalam beberapa segmen yaitusegmen nasabah </w:t>
      </w:r>
      <w:r w:rsidR="001C3FCB" w:rsidRPr="00BF2767">
        <w:rPr>
          <w:rFonts w:asciiTheme="majorHAnsi" w:hAnsiTheme="majorHAnsi"/>
          <w:sz w:val="24"/>
          <w:szCs w:val="24"/>
        </w:rPr>
        <w:t xml:space="preserve">golongan berpenghasilan tetap, segmen nasabah usaha, segmen komunitas dan segmen wilayah. Kedua, strategi yang dilakukan dalam penyaluran pembiayaan UMKM ialah strategi penetrasi pasar atau melakukan pemasaran, strategi </w:t>
      </w:r>
      <w:r w:rsidR="001C3FCB" w:rsidRPr="00BF2767">
        <w:rPr>
          <w:rFonts w:asciiTheme="majorHAnsi" w:hAnsiTheme="majorHAnsi"/>
          <w:i/>
          <w:sz w:val="24"/>
          <w:szCs w:val="24"/>
        </w:rPr>
        <w:t>mannual</w:t>
      </w:r>
      <w:r w:rsidR="001C3FCB" w:rsidRPr="00BF2767">
        <w:rPr>
          <w:rFonts w:asciiTheme="majorHAnsi" w:hAnsiTheme="majorHAnsi"/>
          <w:sz w:val="24"/>
          <w:szCs w:val="24"/>
        </w:rPr>
        <w:t xml:space="preserve"> produk, strategi bekerjasama dengan instansi, strategi nasabah </w:t>
      </w:r>
      <w:r w:rsidR="001C3FCB" w:rsidRPr="00BF2767">
        <w:rPr>
          <w:rFonts w:asciiTheme="majorHAnsi" w:hAnsiTheme="majorHAnsi"/>
          <w:i/>
          <w:sz w:val="24"/>
          <w:szCs w:val="24"/>
        </w:rPr>
        <w:t>walk in</w:t>
      </w:r>
      <w:r w:rsidR="001C3FCB" w:rsidRPr="00BF2767">
        <w:rPr>
          <w:rFonts w:asciiTheme="majorHAnsi" w:hAnsiTheme="majorHAnsi"/>
          <w:sz w:val="24"/>
          <w:szCs w:val="24"/>
        </w:rPr>
        <w:t xml:space="preserve"> dan nasabah </w:t>
      </w:r>
      <w:r w:rsidR="001C3FCB" w:rsidRPr="00BF2767">
        <w:rPr>
          <w:rFonts w:asciiTheme="majorHAnsi" w:hAnsiTheme="majorHAnsi"/>
          <w:i/>
          <w:sz w:val="24"/>
          <w:szCs w:val="24"/>
        </w:rPr>
        <w:t xml:space="preserve">existing </w:t>
      </w:r>
      <w:r w:rsidR="001C3FCB" w:rsidRPr="00BF2767">
        <w:rPr>
          <w:rFonts w:asciiTheme="majorHAnsi" w:hAnsiTheme="majorHAnsi"/>
          <w:sz w:val="24"/>
          <w:szCs w:val="24"/>
        </w:rPr>
        <w:t>dan strategi promosi. Kemudian ada beberapa kendala dari penyaluran pembiayaan UMKM tersebut.</w:t>
      </w:r>
    </w:p>
    <w:p w:rsidR="00477036" w:rsidRPr="00BF2767" w:rsidRDefault="001C3FCB" w:rsidP="00477036">
      <w:pPr>
        <w:spacing w:after="0"/>
        <w:jc w:val="both"/>
        <w:rPr>
          <w:rFonts w:asciiTheme="majorHAnsi" w:hAnsiTheme="majorHAnsi"/>
          <w:i/>
          <w:sz w:val="24"/>
          <w:szCs w:val="24"/>
        </w:rPr>
      </w:pPr>
      <w:r w:rsidRPr="00BF2767">
        <w:rPr>
          <w:rFonts w:asciiTheme="majorHAnsi" w:hAnsiTheme="majorHAnsi"/>
          <w:sz w:val="24"/>
          <w:szCs w:val="24"/>
        </w:rPr>
        <w:t xml:space="preserve">Kata Kunci: </w:t>
      </w:r>
      <w:r w:rsidRPr="00BF2767">
        <w:rPr>
          <w:rFonts w:asciiTheme="majorHAnsi" w:hAnsiTheme="majorHAnsi"/>
          <w:i/>
          <w:sz w:val="24"/>
          <w:szCs w:val="24"/>
        </w:rPr>
        <w:t>Strategi, Penaluran Pembiayaan, UMKM.</w:t>
      </w:r>
    </w:p>
    <w:tbl>
      <w:tblPr>
        <w:tblStyle w:val="LightShading"/>
        <w:tblW w:w="0" w:type="auto"/>
        <w:tblLook w:val="04A0" w:firstRow="1" w:lastRow="0" w:firstColumn="1" w:lastColumn="0" w:noHBand="0" w:noVBand="1"/>
      </w:tblPr>
      <w:tblGrid>
        <w:gridCol w:w="9286"/>
      </w:tblGrid>
      <w:tr w:rsidR="00477036" w:rsidRPr="00BF2767" w:rsidTr="004770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Pr>
          <w:p w:rsidR="00477036" w:rsidRPr="00BF2767" w:rsidRDefault="00477036" w:rsidP="00477036">
            <w:pPr>
              <w:ind w:left="851" w:hanging="851"/>
              <w:jc w:val="both"/>
              <w:rPr>
                <w:rFonts w:asciiTheme="majorHAnsi" w:hAnsiTheme="majorHAnsi"/>
                <w:b w:val="0"/>
                <w:sz w:val="24"/>
                <w:szCs w:val="24"/>
              </w:rPr>
            </w:pPr>
            <w:r w:rsidRPr="00BF2767">
              <w:rPr>
                <w:rFonts w:asciiTheme="majorHAnsi" w:hAnsiTheme="majorHAnsi"/>
                <w:b w:val="0"/>
                <w:sz w:val="24"/>
                <w:szCs w:val="24"/>
              </w:rPr>
              <w:t xml:space="preserve">Yunara Y. 2019. Strategi Penyaluran Pembiayaan Usaha Mikro Kecil dan Menengah di Bank Syariah Mandiri. </w:t>
            </w:r>
          </w:p>
        </w:tc>
      </w:tr>
    </w:tbl>
    <w:p w:rsidR="00477036" w:rsidRPr="00BF2767" w:rsidRDefault="00477036" w:rsidP="00477036">
      <w:pPr>
        <w:spacing w:after="0"/>
        <w:jc w:val="both"/>
        <w:rPr>
          <w:rFonts w:asciiTheme="majorHAnsi" w:hAnsiTheme="majorHAnsi"/>
          <w:sz w:val="24"/>
          <w:szCs w:val="24"/>
        </w:rPr>
      </w:pPr>
    </w:p>
    <w:p w:rsidR="007F407D" w:rsidRPr="00BF2767" w:rsidRDefault="007F407D" w:rsidP="00477036">
      <w:pPr>
        <w:spacing w:after="0"/>
        <w:jc w:val="both"/>
        <w:rPr>
          <w:rFonts w:asciiTheme="majorHAnsi" w:hAnsiTheme="majorHAnsi"/>
          <w:b/>
          <w:sz w:val="24"/>
          <w:szCs w:val="24"/>
        </w:rPr>
        <w:sectPr w:rsidR="007F407D" w:rsidRPr="00BF2767" w:rsidSect="00304B28">
          <w:headerReference w:type="default" r:id="rId10"/>
          <w:pgSz w:w="11906" w:h="16838"/>
          <w:pgMar w:top="1418" w:right="1418" w:bottom="1418" w:left="1418" w:header="709" w:footer="709" w:gutter="0"/>
          <w:cols w:space="708"/>
          <w:docGrid w:linePitch="360"/>
        </w:sectPr>
      </w:pPr>
    </w:p>
    <w:p w:rsidR="001324F3" w:rsidRDefault="001324F3" w:rsidP="00ED50C5">
      <w:pPr>
        <w:spacing w:after="0"/>
        <w:jc w:val="center"/>
        <w:rPr>
          <w:rFonts w:asciiTheme="majorHAnsi" w:hAnsiTheme="majorHAnsi"/>
          <w:b/>
          <w:sz w:val="24"/>
          <w:szCs w:val="24"/>
        </w:rPr>
      </w:pPr>
    </w:p>
    <w:p w:rsidR="001324F3" w:rsidRDefault="001324F3" w:rsidP="00ED50C5">
      <w:pPr>
        <w:spacing w:after="0"/>
        <w:jc w:val="center"/>
        <w:rPr>
          <w:rFonts w:asciiTheme="majorHAnsi" w:hAnsiTheme="majorHAnsi"/>
          <w:b/>
          <w:sz w:val="24"/>
          <w:szCs w:val="24"/>
        </w:rPr>
      </w:pPr>
    </w:p>
    <w:p w:rsidR="00477036" w:rsidRPr="00BF2767" w:rsidRDefault="007F407D" w:rsidP="00ED50C5">
      <w:pPr>
        <w:spacing w:after="0"/>
        <w:jc w:val="center"/>
        <w:rPr>
          <w:rFonts w:asciiTheme="majorHAnsi" w:hAnsiTheme="majorHAnsi"/>
          <w:b/>
          <w:sz w:val="24"/>
          <w:szCs w:val="24"/>
        </w:rPr>
      </w:pPr>
      <w:r w:rsidRPr="00BF2767">
        <w:rPr>
          <w:rFonts w:asciiTheme="majorHAnsi" w:hAnsiTheme="majorHAnsi"/>
          <w:b/>
          <w:sz w:val="24"/>
          <w:szCs w:val="24"/>
        </w:rPr>
        <w:lastRenderedPageBreak/>
        <w:t>PENDAHULUAN</w:t>
      </w:r>
    </w:p>
    <w:p w:rsidR="007F407D" w:rsidRPr="00BF2767" w:rsidRDefault="007F407D" w:rsidP="00477036">
      <w:pPr>
        <w:spacing w:after="0"/>
        <w:jc w:val="both"/>
        <w:rPr>
          <w:rFonts w:asciiTheme="majorHAnsi" w:hAnsiTheme="majorHAnsi"/>
          <w:b/>
          <w:sz w:val="24"/>
          <w:szCs w:val="24"/>
        </w:rPr>
      </w:pPr>
    </w:p>
    <w:p w:rsidR="007F407D" w:rsidRPr="00BF2767" w:rsidRDefault="007F407D" w:rsidP="007F407D">
      <w:pPr>
        <w:spacing w:after="0"/>
        <w:ind w:firstLine="720"/>
        <w:jc w:val="both"/>
        <w:rPr>
          <w:rFonts w:asciiTheme="majorHAnsi" w:hAnsiTheme="majorHAnsi"/>
          <w:sz w:val="24"/>
          <w:szCs w:val="24"/>
        </w:rPr>
      </w:pPr>
      <w:r w:rsidRPr="00BF2767">
        <w:rPr>
          <w:rFonts w:asciiTheme="majorHAnsi" w:hAnsiTheme="majorHAnsi"/>
          <w:sz w:val="24"/>
          <w:szCs w:val="24"/>
        </w:rPr>
        <w:t>Perbankan dan keuangan syariah merupakan industri dengan pertumbuhan tercepat di dunia dan telah tumbuh pada tingkat hingga 20% di seluruh dunia. Sampai saat ini kinerja yang dilakukan benar-benar sangat mempengaruhi sehingga semakin banyak  Muslin dan non-Muslim untuk berinvestasi di bank Islam atau lembaga keuangan. (Imtiyaz, 2015:59)</w:t>
      </w:r>
    </w:p>
    <w:p w:rsidR="0003769E" w:rsidRDefault="007F407D" w:rsidP="00477036">
      <w:pPr>
        <w:spacing w:after="0"/>
        <w:jc w:val="both"/>
        <w:rPr>
          <w:rFonts w:asciiTheme="majorHAnsi" w:hAnsiTheme="majorHAnsi"/>
          <w:sz w:val="24"/>
          <w:szCs w:val="24"/>
        </w:rPr>
      </w:pPr>
      <w:r w:rsidRPr="00BF2767">
        <w:rPr>
          <w:rFonts w:asciiTheme="majorHAnsi" w:hAnsiTheme="majorHAnsi"/>
          <w:sz w:val="24"/>
          <w:szCs w:val="24"/>
        </w:rPr>
        <w:tab/>
        <w:t xml:space="preserve">Perbankan merupakan lembaga yang mempunyai peran penting untuk membangun sebuah negara. Peran tersebut diwujudkan dalam fungsi bank sebagai lembaga intermediasi atau lembaga penghubung </w:t>
      </w:r>
      <w:r w:rsidR="00ED50C5" w:rsidRPr="00BF2767">
        <w:rPr>
          <w:rFonts w:asciiTheme="majorHAnsi" w:hAnsiTheme="majorHAnsi"/>
          <w:sz w:val="24"/>
          <w:szCs w:val="24"/>
        </w:rPr>
        <w:t>yatu menghimpun dana masyarakat kemudian disalurkan kembali pada masyarakat. ( Sari, 2018:10) Fungsi bank syariah dan bank konvensional sama-sama sebagai lembaga intermediasi, perbedaannya dalam kegiatan usaha bank syariah menggunakan sistem bagi hasil dan sistem bunga pada bank konvensional. ( Setiawan &amp; Hasbi, 2016:220)</w:t>
      </w:r>
    </w:p>
    <w:p w:rsidR="0003769E" w:rsidRPr="0003769E" w:rsidRDefault="0003769E" w:rsidP="0003769E">
      <w:pPr>
        <w:spacing w:after="0"/>
        <w:ind w:firstLine="720"/>
        <w:jc w:val="both"/>
        <w:rPr>
          <w:rFonts w:asciiTheme="majorHAnsi" w:hAnsiTheme="majorHAnsi"/>
          <w:sz w:val="24"/>
          <w:szCs w:val="24"/>
        </w:rPr>
      </w:pPr>
      <w:r w:rsidRPr="0003769E">
        <w:rPr>
          <w:rFonts w:asciiTheme="majorHAnsi" w:hAnsiTheme="majorHAnsi" w:cs="Times New Roman"/>
          <w:sz w:val="24"/>
          <w:szCs w:val="24"/>
        </w:rPr>
        <w:t>Tahun 1998 diterbitkannya Undang-Undang No. 10 tahun 1998 yang mengatur tentang bank syariah kemudian mulailah diberlakukannya Undang-Undang No. 21 Tahun 2008  tentang perbankan syariah yang telah mendapatkan kesempatan besar dalam melaksanakan kegiatan usaha. (Maryanto &amp; Sukma, 2016:244)</w:t>
      </w:r>
    </w:p>
    <w:p w:rsidR="00ED50C5" w:rsidRPr="00BF2767" w:rsidRDefault="00ED50C5" w:rsidP="00477036">
      <w:pPr>
        <w:spacing w:after="0"/>
        <w:jc w:val="both"/>
        <w:rPr>
          <w:rFonts w:asciiTheme="majorHAnsi" w:hAnsiTheme="majorHAnsi"/>
          <w:sz w:val="24"/>
          <w:szCs w:val="24"/>
        </w:rPr>
      </w:pPr>
      <w:r w:rsidRPr="00BF2767">
        <w:rPr>
          <w:rFonts w:asciiTheme="majorHAnsi" w:hAnsiTheme="majorHAnsi"/>
          <w:sz w:val="24"/>
          <w:szCs w:val="24"/>
        </w:rPr>
        <w:tab/>
        <w:t xml:space="preserve">Kegiatan usaha yang dilakukan bank syariah memberikan pembiayaan berdasarkan prinsip bagi hasil </w:t>
      </w:r>
      <w:r w:rsidRPr="00BF2767">
        <w:rPr>
          <w:rFonts w:asciiTheme="majorHAnsi" w:hAnsiTheme="majorHAnsi"/>
          <w:i/>
          <w:sz w:val="24"/>
          <w:szCs w:val="24"/>
        </w:rPr>
        <w:t>(mudharabah)</w:t>
      </w:r>
      <w:r w:rsidRPr="00BF2767">
        <w:rPr>
          <w:rFonts w:asciiTheme="majorHAnsi" w:hAnsiTheme="majorHAnsi"/>
          <w:sz w:val="24"/>
          <w:szCs w:val="24"/>
        </w:rPr>
        <w:t xml:space="preserve">, berdasarkan prinsip penyertaan modal </w:t>
      </w:r>
      <w:r w:rsidRPr="00BF2767">
        <w:rPr>
          <w:rFonts w:asciiTheme="majorHAnsi" w:hAnsiTheme="majorHAnsi"/>
          <w:i/>
          <w:sz w:val="24"/>
          <w:szCs w:val="24"/>
        </w:rPr>
        <w:t xml:space="preserve">(musyarakah), </w:t>
      </w:r>
      <w:r w:rsidRPr="00BF2767">
        <w:rPr>
          <w:rFonts w:asciiTheme="majorHAnsi" w:hAnsiTheme="majorHAnsi"/>
          <w:sz w:val="24"/>
          <w:szCs w:val="24"/>
        </w:rPr>
        <w:t xml:space="preserve">prinsip jual beli barang dengan memperoleh keuntungan (murabahah), dengan </w:t>
      </w:r>
      <w:r w:rsidRPr="00BF2767">
        <w:rPr>
          <w:rFonts w:asciiTheme="majorHAnsi" w:hAnsiTheme="majorHAnsi"/>
          <w:sz w:val="24"/>
          <w:szCs w:val="24"/>
        </w:rPr>
        <w:lastRenderedPageBreak/>
        <w:t xml:space="preserve">prinsip sewa </w:t>
      </w:r>
      <w:r w:rsidRPr="00BF2767">
        <w:rPr>
          <w:rFonts w:asciiTheme="majorHAnsi" w:hAnsiTheme="majorHAnsi"/>
          <w:i/>
          <w:sz w:val="24"/>
          <w:szCs w:val="24"/>
        </w:rPr>
        <w:t xml:space="preserve">(ijarah), </w:t>
      </w:r>
      <w:r w:rsidRPr="00BF2767">
        <w:rPr>
          <w:rFonts w:asciiTheme="majorHAnsi" w:hAnsiTheme="majorHAnsi"/>
          <w:sz w:val="24"/>
          <w:szCs w:val="24"/>
        </w:rPr>
        <w:t>atau adanya pemilihan pemindahan kepemilika</w:t>
      </w:r>
      <w:r w:rsidR="007B2A16" w:rsidRPr="00BF2767">
        <w:rPr>
          <w:rFonts w:asciiTheme="majorHAnsi" w:hAnsiTheme="majorHAnsi"/>
          <w:sz w:val="24"/>
          <w:szCs w:val="24"/>
        </w:rPr>
        <w:t xml:space="preserve">n atas barang sewa dari pihak bank dan pihak lain </w:t>
      </w:r>
      <w:r w:rsidR="007B2A16" w:rsidRPr="00BF2767">
        <w:rPr>
          <w:rFonts w:asciiTheme="majorHAnsi" w:hAnsiTheme="majorHAnsi"/>
          <w:i/>
          <w:sz w:val="24"/>
          <w:szCs w:val="24"/>
        </w:rPr>
        <w:t>(ijarah wa iqtina),</w:t>
      </w:r>
      <w:r w:rsidR="007B2A16" w:rsidRPr="00BF2767">
        <w:rPr>
          <w:rFonts w:asciiTheme="majorHAnsi" w:hAnsiTheme="majorHAnsi"/>
          <w:sz w:val="24"/>
          <w:szCs w:val="24"/>
        </w:rPr>
        <w:t xml:space="preserve"> akad salam dan istishna, sewa-menyawa yang diakhiri dengan kepemilikan </w:t>
      </w:r>
      <w:r w:rsidR="007B2A16" w:rsidRPr="00BF2767">
        <w:rPr>
          <w:rFonts w:asciiTheme="majorHAnsi" w:hAnsiTheme="majorHAnsi"/>
          <w:i/>
          <w:sz w:val="24"/>
          <w:szCs w:val="24"/>
        </w:rPr>
        <w:t xml:space="preserve">(ijarah al-muntahiya bi tamlik). </w:t>
      </w:r>
      <w:r w:rsidR="007B2A16" w:rsidRPr="00BF2767">
        <w:rPr>
          <w:rFonts w:asciiTheme="majorHAnsi" w:hAnsiTheme="majorHAnsi"/>
          <w:sz w:val="24"/>
          <w:szCs w:val="24"/>
        </w:rPr>
        <w:t>(Kara, 2013:270-271)</w:t>
      </w:r>
    </w:p>
    <w:p w:rsidR="00292C2A" w:rsidRPr="00BF2767" w:rsidRDefault="0069737C" w:rsidP="00477036">
      <w:pPr>
        <w:spacing w:after="0"/>
        <w:jc w:val="both"/>
        <w:rPr>
          <w:rFonts w:asciiTheme="majorHAnsi" w:hAnsiTheme="majorHAnsi"/>
          <w:sz w:val="24"/>
          <w:szCs w:val="24"/>
        </w:rPr>
      </w:pPr>
      <w:r w:rsidRPr="00BF2767">
        <w:rPr>
          <w:rFonts w:asciiTheme="majorHAnsi" w:hAnsiTheme="majorHAnsi"/>
          <w:sz w:val="24"/>
          <w:szCs w:val="24"/>
        </w:rPr>
        <w:tab/>
        <w:t xml:space="preserve">Peraturan Otoritas Jasa Keuangan Nomor 31/POJK.05/2014 Tentang Penyelenggaraan Usaha Pembiayaan Syariah menjelaskan bahwa pembiayaan yang dilakukan berdasarkan prinsip syariah wajib memenuhi prinsip keadilan, keseimbangan, kemaslahatan </w:t>
      </w:r>
      <w:r w:rsidRPr="00BF2767">
        <w:rPr>
          <w:rFonts w:asciiTheme="majorHAnsi" w:hAnsiTheme="majorHAnsi"/>
          <w:i/>
          <w:sz w:val="24"/>
          <w:szCs w:val="24"/>
        </w:rPr>
        <w:t>universalisme,</w:t>
      </w:r>
      <w:r w:rsidRPr="00BF2767">
        <w:rPr>
          <w:rFonts w:asciiTheme="majorHAnsi" w:hAnsiTheme="majorHAnsi"/>
          <w:sz w:val="24"/>
          <w:szCs w:val="24"/>
        </w:rPr>
        <w:t xml:space="preserve"> dan tidak mengandung unsur </w:t>
      </w:r>
      <w:r w:rsidRPr="00BF2767">
        <w:rPr>
          <w:rFonts w:asciiTheme="majorHAnsi" w:hAnsiTheme="majorHAnsi"/>
          <w:i/>
          <w:sz w:val="24"/>
          <w:szCs w:val="24"/>
        </w:rPr>
        <w:t>maysir, gharar, riba</w:t>
      </w:r>
      <w:r w:rsidRPr="00BF2767">
        <w:rPr>
          <w:rFonts w:asciiTheme="majorHAnsi" w:hAnsiTheme="majorHAnsi"/>
          <w:sz w:val="24"/>
          <w:szCs w:val="24"/>
        </w:rPr>
        <w:t xml:space="preserve"> dan objek yang haram. (POJK, No. 31/POJK.05/2014:2-8)</w:t>
      </w:r>
      <w:r w:rsidR="00292C2A" w:rsidRPr="00BF2767">
        <w:rPr>
          <w:rFonts w:asciiTheme="majorHAnsi" w:hAnsiTheme="majorHAnsi"/>
          <w:sz w:val="24"/>
          <w:szCs w:val="24"/>
        </w:rPr>
        <w:t xml:space="preserve"> Pembiayaan yang disalurkan perbankan syariah kepada masyarakat telah mengalami perkembangan </w:t>
      </w:r>
      <w:r w:rsidR="00681103" w:rsidRPr="00BF2767">
        <w:rPr>
          <w:rFonts w:asciiTheme="majorHAnsi" w:hAnsiTheme="majorHAnsi"/>
          <w:sz w:val="24"/>
          <w:szCs w:val="24"/>
        </w:rPr>
        <w:t>baik secara total maupun menurut jenis penggunaan. Pembiayaan tersebut terdiri dari tiga kelompok yaitu modal kerja, investasi dan konsumi. BUS dan UUS telah menyalurkan pembiayaan modal kerja yang mencapai 46,7% pada tahun 2010, namun pangsa pasar pada pembiayaan investasi hanya sekitar 20% lebih kecil dari pembiayaan modal kerja yang mencapai 47% pada tahun 2010. Lalu porsi pembiayaan konsumsi lebih kecil dari pembiayaan modal kerja dan lebih besar dibandingankan dengan pembiayaan investasi. (Soekarni, 2014:71)</w:t>
      </w:r>
    </w:p>
    <w:p w:rsidR="00030E93" w:rsidRPr="00BF2767" w:rsidRDefault="00030E93" w:rsidP="00477036">
      <w:pPr>
        <w:spacing w:after="0"/>
        <w:jc w:val="both"/>
        <w:rPr>
          <w:rFonts w:asciiTheme="majorHAnsi" w:hAnsiTheme="majorHAnsi"/>
          <w:sz w:val="24"/>
          <w:szCs w:val="24"/>
        </w:rPr>
      </w:pPr>
      <w:r w:rsidRPr="00BF2767">
        <w:rPr>
          <w:rFonts w:asciiTheme="majorHAnsi" w:hAnsiTheme="majorHAnsi"/>
          <w:sz w:val="24"/>
          <w:szCs w:val="24"/>
        </w:rPr>
        <w:tab/>
        <w:t xml:space="preserve">Sektor Usaha Mikro, kecil dan Menengah (UMKM) memiliki peran penting dalam perekonomian di Indonesia. UMKM memiliki proporsi sebesar 99,99% dari keseluruhan pelaku usaha di Indonesia yaitu sebanyak 56,54 juta unit. (Lembaga Perkembangan </w:t>
      </w:r>
      <w:r w:rsidRPr="00BF2767">
        <w:rPr>
          <w:rFonts w:asciiTheme="majorHAnsi" w:hAnsiTheme="majorHAnsi"/>
          <w:sz w:val="24"/>
          <w:szCs w:val="24"/>
        </w:rPr>
        <w:lastRenderedPageBreak/>
        <w:t>Perbankan Indonesia, 2015:5) Sektor UMKM pun telah memperkerjakan 89% angkatan kerja sektor swasta, dan berkontribusi 57% pada PDB. (</w:t>
      </w:r>
      <w:r w:rsidRPr="00BF2767">
        <w:rPr>
          <w:rFonts w:asciiTheme="majorHAnsi" w:hAnsiTheme="majorHAnsi"/>
          <w:i/>
          <w:sz w:val="24"/>
          <w:szCs w:val="24"/>
        </w:rPr>
        <w:t>International Finance Corporation,</w:t>
      </w:r>
      <w:r w:rsidRPr="00BF2767">
        <w:rPr>
          <w:rFonts w:asciiTheme="majorHAnsi" w:hAnsiTheme="majorHAnsi"/>
          <w:sz w:val="24"/>
          <w:szCs w:val="24"/>
        </w:rPr>
        <w:t xml:space="preserve"> 2016:1)</w:t>
      </w:r>
    </w:p>
    <w:p w:rsidR="00DC1C96" w:rsidRPr="00BF2767" w:rsidRDefault="00DC1C96" w:rsidP="00477036">
      <w:pPr>
        <w:spacing w:after="0"/>
        <w:jc w:val="both"/>
        <w:rPr>
          <w:rFonts w:asciiTheme="majorHAnsi" w:hAnsiTheme="majorHAnsi"/>
          <w:sz w:val="24"/>
          <w:szCs w:val="24"/>
        </w:rPr>
      </w:pPr>
      <w:r w:rsidRPr="00BF2767">
        <w:rPr>
          <w:rFonts w:asciiTheme="majorHAnsi" w:hAnsiTheme="majorHAnsi"/>
          <w:sz w:val="24"/>
          <w:szCs w:val="24"/>
        </w:rPr>
        <w:tab/>
        <w:t>Terdapat berbagai macam masalah dalam pengembangan usaha tersebut, antara lain faktor internal seperti keterbatasan modal, sumber daya manusia, akuntabilitas, hukum. Sedangkan faktor eksternal terdapat masalah atau hambatan seperti iklim usaha, infrastruktur, dan akses (LPPI dan BI, 2015;18)</w:t>
      </w:r>
    </w:p>
    <w:p w:rsidR="000130F4" w:rsidRPr="00BF2767" w:rsidRDefault="000130F4" w:rsidP="00477036">
      <w:pPr>
        <w:spacing w:after="0"/>
        <w:jc w:val="both"/>
        <w:rPr>
          <w:rFonts w:asciiTheme="majorHAnsi" w:hAnsiTheme="majorHAnsi"/>
          <w:sz w:val="24"/>
          <w:szCs w:val="24"/>
        </w:rPr>
      </w:pPr>
      <w:r w:rsidRPr="00BF2767">
        <w:rPr>
          <w:rFonts w:asciiTheme="majorHAnsi" w:hAnsiTheme="majorHAnsi"/>
          <w:sz w:val="24"/>
          <w:szCs w:val="24"/>
        </w:rPr>
        <w:tab/>
        <w:t>Berdasarkan peraturan Bank Indonesia Nomor 14/22/PBI/2012 Tentang Pemberian Kredit atau Pembiayaan oleh Bank Umum dan Bantuan Teknis Dalam Rangka Pengembangan Usaha Mikro, Kecil dan Menengah meneybutkan bahwa jumlah kredit atau pembiayaan UMKM ditetapkan paling rendah 20% yang dihitung berdasarkan rasio kredit atau pembiayaan UMKM terhadap total kredit atau pembiayaan. (PBI, 2012:7)</w:t>
      </w:r>
    </w:p>
    <w:p w:rsidR="008528CD" w:rsidRPr="00BF2767" w:rsidRDefault="008528CD" w:rsidP="00477036">
      <w:pPr>
        <w:spacing w:after="0"/>
        <w:jc w:val="both"/>
        <w:rPr>
          <w:rFonts w:asciiTheme="majorHAnsi" w:hAnsiTheme="majorHAnsi"/>
          <w:sz w:val="24"/>
          <w:szCs w:val="24"/>
        </w:rPr>
      </w:pPr>
      <w:r w:rsidRPr="00BF2767">
        <w:rPr>
          <w:rFonts w:asciiTheme="majorHAnsi" w:hAnsiTheme="majorHAnsi"/>
          <w:sz w:val="24"/>
          <w:szCs w:val="24"/>
        </w:rPr>
        <w:tab/>
        <w:t xml:space="preserve">Salah satu bank syariah yang menyalurkan pembiayaan UMKM melebihi angka penyaluran sebesar 20% yaitu Bank Syariah Mandiri. Melihat dari Annual Report Bank Syariah Mandiri pada tahun 2017 memaparkan bahwa dalam kontribusi membangun ekonomi negeri dan mengalirkan berkah bagi umat ditunjukan dengan keberpihakan pada pembiaaan UMKM. Karena pada tahun 2017  pembiayaan UMKM terdiri dari segmen Kecil dan Mikro memiliki portofolio sebesar 21,77% (diatas ketentuan pembiayaan UMKM OJK) yang demikian persentase tersebut melebihi dari ketentuan Peraturan Bank </w:t>
      </w:r>
      <w:r w:rsidRPr="00BF2767">
        <w:rPr>
          <w:rFonts w:asciiTheme="majorHAnsi" w:hAnsiTheme="majorHAnsi"/>
          <w:sz w:val="24"/>
          <w:szCs w:val="24"/>
        </w:rPr>
        <w:lastRenderedPageBreak/>
        <w:t>Indonesia Nomor 14/22/PBI/2012 yang ditetapkan paling rendah 20%. (Laporan Tahunan BSM, 2017:2)</w:t>
      </w:r>
      <w:r w:rsidR="000960D7" w:rsidRPr="00BF2767">
        <w:rPr>
          <w:rFonts w:asciiTheme="majorHAnsi" w:hAnsiTheme="majorHAnsi"/>
          <w:sz w:val="24"/>
          <w:szCs w:val="24"/>
        </w:rPr>
        <w:t xml:space="preserve"> Membandingkan antara peraturan yang dikeluarkan oleh Peraturan Bank Indonesia terkait besaran penyaluran pembiayaan  untuk UMKM sebesar 20% ternyata Bank Syariah mandirj mampu memberikan lebih dari ketentuan yang berlaku.</w:t>
      </w:r>
    </w:p>
    <w:p w:rsidR="00ED50C5" w:rsidRPr="00BF2767" w:rsidRDefault="000960D7" w:rsidP="00477036">
      <w:pPr>
        <w:spacing w:after="0"/>
        <w:jc w:val="both"/>
        <w:rPr>
          <w:rFonts w:asciiTheme="majorHAnsi" w:hAnsiTheme="majorHAnsi"/>
          <w:sz w:val="24"/>
          <w:szCs w:val="24"/>
        </w:rPr>
      </w:pPr>
      <w:r w:rsidRPr="00BF2767">
        <w:rPr>
          <w:rFonts w:asciiTheme="majorHAnsi" w:hAnsiTheme="majorHAnsi"/>
          <w:sz w:val="24"/>
          <w:szCs w:val="24"/>
        </w:rPr>
        <w:tab/>
        <w:t>Berdasarkan perumusan masalah yang telah dipaparkan, pertanyaan penelitian disini adalah:</w:t>
      </w:r>
    </w:p>
    <w:p w:rsidR="000960D7" w:rsidRPr="00BF2767" w:rsidRDefault="000960D7" w:rsidP="000960D7">
      <w:pPr>
        <w:pStyle w:val="ListParagraph"/>
        <w:numPr>
          <w:ilvl w:val="0"/>
          <w:numId w:val="1"/>
        </w:numPr>
        <w:spacing w:after="0"/>
        <w:ind w:left="426"/>
        <w:jc w:val="both"/>
        <w:rPr>
          <w:rFonts w:asciiTheme="majorHAnsi" w:hAnsiTheme="majorHAnsi"/>
          <w:sz w:val="24"/>
          <w:szCs w:val="24"/>
        </w:rPr>
      </w:pPr>
      <w:r w:rsidRPr="00BF2767">
        <w:rPr>
          <w:rFonts w:asciiTheme="majorHAnsi" w:hAnsiTheme="majorHAnsi"/>
          <w:sz w:val="24"/>
          <w:szCs w:val="24"/>
        </w:rPr>
        <w:t>Bagaimana strategi penyaluran pembiayaan UMKM yang diterapkan bank Syariah Mandiri?</w:t>
      </w:r>
    </w:p>
    <w:p w:rsidR="000960D7" w:rsidRPr="00BF2767" w:rsidRDefault="000960D7" w:rsidP="000960D7">
      <w:pPr>
        <w:pStyle w:val="ListParagraph"/>
        <w:numPr>
          <w:ilvl w:val="0"/>
          <w:numId w:val="1"/>
        </w:numPr>
        <w:spacing w:after="0"/>
        <w:ind w:left="426"/>
        <w:jc w:val="both"/>
        <w:rPr>
          <w:rFonts w:asciiTheme="majorHAnsi" w:hAnsiTheme="majorHAnsi"/>
          <w:sz w:val="24"/>
          <w:szCs w:val="24"/>
        </w:rPr>
      </w:pPr>
      <w:r w:rsidRPr="00BF2767">
        <w:rPr>
          <w:rFonts w:asciiTheme="majorHAnsi" w:hAnsiTheme="majorHAnsi"/>
          <w:sz w:val="24"/>
          <w:szCs w:val="24"/>
        </w:rPr>
        <w:t>Apa saja kendala yang dihadapi Bank Syariah Mandiri dalam Penyaluran Pembiayaan UMKM?</w:t>
      </w:r>
    </w:p>
    <w:p w:rsidR="000960D7" w:rsidRPr="00BF2767" w:rsidRDefault="000960D7" w:rsidP="000960D7">
      <w:pPr>
        <w:pStyle w:val="ListParagraph"/>
        <w:spacing w:after="0"/>
        <w:ind w:left="426"/>
        <w:jc w:val="both"/>
        <w:rPr>
          <w:rFonts w:asciiTheme="majorHAnsi" w:hAnsiTheme="majorHAnsi"/>
          <w:sz w:val="24"/>
          <w:szCs w:val="24"/>
        </w:rPr>
      </w:pPr>
    </w:p>
    <w:p w:rsidR="007F407D" w:rsidRPr="00BF2767" w:rsidRDefault="007F407D" w:rsidP="00ED50C5">
      <w:pPr>
        <w:spacing w:after="0"/>
        <w:jc w:val="center"/>
        <w:rPr>
          <w:rFonts w:asciiTheme="majorHAnsi" w:hAnsiTheme="majorHAnsi"/>
          <w:b/>
          <w:sz w:val="24"/>
          <w:szCs w:val="24"/>
        </w:rPr>
      </w:pPr>
      <w:r w:rsidRPr="00BF2767">
        <w:rPr>
          <w:rFonts w:asciiTheme="majorHAnsi" w:hAnsiTheme="majorHAnsi"/>
          <w:b/>
          <w:sz w:val="24"/>
          <w:szCs w:val="24"/>
        </w:rPr>
        <w:t>MATERI DAN METODE</w:t>
      </w:r>
    </w:p>
    <w:p w:rsidR="00EE330F" w:rsidRPr="00BF2767" w:rsidRDefault="00EE330F" w:rsidP="00ED50C5">
      <w:pPr>
        <w:spacing w:after="0"/>
        <w:jc w:val="center"/>
        <w:rPr>
          <w:rFonts w:asciiTheme="majorHAnsi" w:hAnsiTheme="majorHAnsi"/>
          <w:b/>
          <w:sz w:val="24"/>
          <w:szCs w:val="24"/>
        </w:rPr>
      </w:pPr>
    </w:p>
    <w:p w:rsidR="00EE330F" w:rsidRDefault="00EE330F" w:rsidP="00EE330F">
      <w:pPr>
        <w:spacing w:after="0"/>
        <w:ind w:firstLine="720"/>
        <w:jc w:val="both"/>
        <w:rPr>
          <w:rFonts w:asciiTheme="majorHAnsi" w:hAnsiTheme="majorHAnsi" w:cs="Times New Roman"/>
          <w:sz w:val="24"/>
          <w:szCs w:val="24"/>
        </w:rPr>
      </w:pPr>
      <w:r w:rsidRPr="00BF2767">
        <w:rPr>
          <w:rFonts w:asciiTheme="majorHAnsi" w:hAnsiTheme="majorHAnsi" w:cs="Times New Roman"/>
          <w:sz w:val="24"/>
          <w:szCs w:val="24"/>
        </w:rPr>
        <w:t xml:space="preserve">Strategi merupakan proses penentuan rencana para pemimpin puncak yang berfokus pada tujuan jangka panjang organisasi, disertai penyusunan suatu cara atau upaya bagaimana tujuan tersebut dapat dicapai. (Wibowo, dkk, 2015:60). Strategi merupakan alat untuk mencapai tujuan jangka panjang, merupakan tindakan yang potensial yang membutuhkan keputusan manajemen tingkat atas dan sumberdaya perusahaan dalam jumlah besar dengan begitu strategi dapat mempengaruhi kemakmuran perusahaan dalam jangka panjang. (Rojak, 2017:22). Uraian diatas dapat disimpulkan bahwa strategi merupakan penentuan tujuan dan sasaran jangka panjang perusahaan, diterapkannya aksi dan alokasi daya yang dibutuhkan untuk mencapai tujuan yang ditetapkan. Kemudian pola sasaran </w:t>
      </w:r>
      <w:r w:rsidRPr="00BF2767">
        <w:rPr>
          <w:rFonts w:asciiTheme="majorHAnsi" w:hAnsiTheme="majorHAnsi" w:cs="Times New Roman"/>
          <w:sz w:val="24"/>
          <w:szCs w:val="24"/>
        </w:rPr>
        <w:lastRenderedPageBreak/>
        <w:t>atau rencana untuk meraih tujuan yang telah ditetapkan oleh perusahaan. Jadi, strategi merupakan tujuan atau sasaran yang hendak dicapai sesuai dengan apa yang telah direncanakan dalam jangka waktu tertentu.</w:t>
      </w:r>
    </w:p>
    <w:p w:rsidR="004C25B5" w:rsidRPr="00BF2767" w:rsidRDefault="004C25B5" w:rsidP="00EE330F">
      <w:pPr>
        <w:spacing w:after="0"/>
        <w:ind w:firstLine="720"/>
        <w:jc w:val="both"/>
        <w:rPr>
          <w:rFonts w:asciiTheme="majorHAnsi" w:hAnsiTheme="majorHAnsi" w:cs="Times New Roman"/>
          <w:sz w:val="24"/>
          <w:szCs w:val="24"/>
        </w:rPr>
      </w:pPr>
    </w:p>
    <w:p w:rsidR="00EE330F" w:rsidRPr="00BF2767" w:rsidRDefault="00EE330F" w:rsidP="00EE330F">
      <w:pPr>
        <w:spacing w:after="0"/>
        <w:jc w:val="both"/>
        <w:rPr>
          <w:rFonts w:asciiTheme="majorHAnsi" w:hAnsiTheme="majorHAnsi" w:cs="Times New Roman"/>
          <w:sz w:val="24"/>
          <w:szCs w:val="24"/>
        </w:rPr>
      </w:pPr>
      <w:r w:rsidRPr="00BF2767">
        <w:rPr>
          <w:rFonts w:asciiTheme="majorHAnsi" w:hAnsiTheme="majorHAnsi" w:cs="Times New Roman"/>
          <w:b/>
          <w:sz w:val="24"/>
          <w:szCs w:val="24"/>
        </w:rPr>
        <w:t>Tahapan Strategi</w:t>
      </w:r>
    </w:p>
    <w:p w:rsidR="00EE330F" w:rsidRPr="00BF2767" w:rsidRDefault="00EE330F" w:rsidP="004C25B5">
      <w:pPr>
        <w:spacing w:after="0"/>
        <w:ind w:firstLine="426"/>
        <w:jc w:val="both"/>
        <w:rPr>
          <w:rFonts w:asciiTheme="majorHAnsi" w:hAnsiTheme="majorHAnsi" w:cs="Times New Roman"/>
          <w:sz w:val="24"/>
          <w:szCs w:val="24"/>
        </w:rPr>
      </w:pPr>
      <w:r w:rsidRPr="00BF2767">
        <w:rPr>
          <w:rFonts w:asciiTheme="majorHAnsi" w:hAnsiTheme="majorHAnsi" w:cs="Times New Roman"/>
          <w:sz w:val="24"/>
          <w:szCs w:val="24"/>
        </w:rPr>
        <w:t xml:space="preserve">Beberapa tahapan dalam proses strategi, secara garis besar strategi menurut (Basri, 2005:3 </w:t>
      </w:r>
      <w:r w:rsidRPr="00BF2767">
        <w:rPr>
          <w:rFonts w:asciiTheme="majorHAnsi" w:hAnsiTheme="majorHAnsi" w:cs="Times New Roman"/>
          <w:i/>
          <w:sz w:val="24"/>
          <w:szCs w:val="24"/>
        </w:rPr>
        <w:t>dalam</w:t>
      </w:r>
      <w:r w:rsidRPr="00BF2767">
        <w:rPr>
          <w:rFonts w:asciiTheme="majorHAnsi" w:hAnsiTheme="majorHAnsi" w:cs="Times New Roman"/>
          <w:sz w:val="24"/>
          <w:szCs w:val="24"/>
        </w:rPr>
        <w:t xml:space="preserve"> Aipah, 2013:15):</w:t>
      </w:r>
    </w:p>
    <w:p w:rsidR="00EE330F" w:rsidRPr="00BF2767" w:rsidRDefault="00EE330F" w:rsidP="00EE330F">
      <w:pPr>
        <w:pStyle w:val="ListParagraph"/>
        <w:numPr>
          <w:ilvl w:val="0"/>
          <w:numId w:val="16"/>
        </w:numPr>
        <w:spacing w:after="0"/>
        <w:ind w:left="426"/>
        <w:jc w:val="both"/>
        <w:rPr>
          <w:rFonts w:asciiTheme="majorHAnsi" w:hAnsiTheme="majorHAnsi" w:cs="Times New Roman"/>
          <w:sz w:val="24"/>
          <w:szCs w:val="24"/>
        </w:rPr>
      </w:pPr>
      <w:r w:rsidRPr="00BF2767">
        <w:rPr>
          <w:rFonts w:asciiTheme="majorHAnsi" w:hAnsiTheme="majorHAnsi" w:cs="Times New Roman"/>
          <w:sz w:val="24"/>
          <w:szCs w:val="24"/>
        </w:rPr>
        <w:t>Formulasi/PerumusanStrategi</w:t>
      </w:r>
    </w:p>
    <w:p w:rsidR="00EE330F" w:rsidRPr="00BF2767" w:rsidRDefault="00EE330F" w:rsidP="00EE330F">
      <w:pPr>
        <w:pStyle w:val="ListParagraph"/>
        <w:spacing w:after="0"/>
        <w:ind w:left="426"/>
        <w:jc w:val="both"/>
        <w:rPr>
          <w:rFonts w:asciiTheme="majorHAnsi" w:hAnsiTheme="majorHAnsi" w:cs="Times New Roman"/>
          <w:sz w:val="24"/>
          <w:szCs w:val="24"/>
        </w:rPr>
      </w:pPr>
      <w:r w:rsidRPr="00BF2767">
        <w:rPr>
          <w:rFonts w:asciiTheme="majorHAnsi" w:hAnsiTheme="majorHAnsi" w:cs="Times New Roman"/>
          <w:sz w:val="24"/>
          <w:szCs w:val="24"/>
        </w:rPr>
        <w:t>Langkah pertama yang perlu dilakukan adalah merumuskan strategi yang akan dilakukan. Yaitu perumusan mencakup analisis lingkungan intern dan ekstern, penetapan visi, misi, dan tujuan, strategi dan kebijakan.</w:t>
      </w:r>
    </w:p>
    <w:p w:rsidR="00EE330F" w:rsidRPr="00BF2767" w:rsidRDefault="00EE330F" w:rsidP="00EE330F">
      <w:pPr>
        <w:pStyle w:val="ListParagraph"/>
        <w:numPr>
          <w:ilvl w:val="0"/>
          <w:numId w:val="16"/>
        </w:numPr>
        <w:spacing w:after="0"/>
        <w:ind w:left="426"/>
        <w:jc w:val="both"/>
        <w:rPr>
          <w:rFonts w:asciiTheme="majorHAnsi" w:hAnsiTheme="majorHAnsi" w:cs="Times New Roman"/>
          <w:sz w:val="24"/>
          <w:szCs w:val="24"/>
        </w:rPr>
      </w:pPr>
      <w:r w:rsidRPr="00BF2767">
        <w:rPr>
          <w:rFonts w:asciiTheme="majorHAnsi" w:hAnsiTheme="majorHAnsi" w:cs="Times New Roman"/>
          <w:sz w:val="24"/>
          <w:szCs w:val="24"/>
        </w:rPr>
        <w:t>Implementasi Strategi</w:t>
      </w:r>
    </w:p>
    <w:p w:rsidR="00357EA5" w:rsidRPr="00BF2767" w:rsidRDefault="00EE330F" w:rsidP="00357EA5">
      <w:pPr>
        <w:pStyle w:val="ListParagraph"/>
        <w:spacing w:after="0"/>
        <w:ind w:left="426"/>
        <w:jc w:val="both"/>
        <w:rPr>
          <w:rFonts w:asciiTheme="majorHAnsi" w:hAnsiTheme="majorHAnsi" w:cs="Times New Roman"/>
          <w:sz w:val="24"/>
          <w:szCs w:val="24"/>
        </w:rPr>
      </w:pPr>
      <w:r w:rsidRPr="00BF2767">
        <w:rPr>
          <w:rFonts w:asciiTheme="majorHAnsi" w:hAnsiTheme="majorHAnsi" w:cs="Times New Roman"/>
          <w:sz w:val="24"/>
          <w:szCs w:val="24"/>
        </w:rPr>
        <w:t>Tahapan ini mengharuskan perusahaan untuk menetapkan sasaran tahunan, membuat kebijakan, memotivasi karyawan mengalokasikan sumber daya sehingga perumusan strategi dapat dilaksanakan.</w:t>
      </w:r>
    </w:p>
    <w:p w:rsidR="00357EA5" w:rsidRPr="00BF2767" w:rsidRDefault="00EE330F" w:rsidP="00357EA5">
      <w:pPr>
        <w:pStyle w:val="ListParagraph"/>
        <w:numPr>
          <w:ilvl w:val="0"/>
          <w:numId w:val="16"/>
        </w:numPr>
        <w:spacing w:after="0"/>
        <w:ind w:left="426"/>
        <w:jc w:val="both"/>
        <w:rPr>
          <w:rFonts w:asciiTheme="majorHAnsi" w:hAnsiTheme="majorHAnsi" w:cs="Times New Roman"/>
          <w:sz w:val="24"/>
          <w:szCs w:val="24"/>
        </w:rPr>
      </w:pPr>
      <w:r w:rsidRPr="00BF2767">
        <w:rPr>
          <w:rFonts w:asciiTheme="majorHAnsi" w:hAnsiTheme="majorHAnsi" w:cs="Times New Roman"/>
          <w:sz w:val="24"/>
          <w:szCs w:val="24"/>
        </w:rPr>
        <w:t>Pengendalian Strategi</w:t>
      </w:r>
    </w:p>
    <w:p w:rsidR="00357EA5" w:rsidRPr="00BF2767" w:rsidRDefault="00EE330F" w:rsidP="00357EA5">
      <w:pPr>
        <w:pStyle w:val="ListParagraph"/>
        <w:spacing w:after="0"/>
        <w:ind w:left="426"/>
        <w:jc w:val="both"/>
        <w:rPr>
          <w:rFonts w:asciiTheme="majorHAnsi" w:hAnsiTheme="majorHAnsi" w:cs="Times New Roman"/>
          <w:sz w:val="24"/>
          <w:szCs w:val="24"/>
        </w:rPr>
      </w:pPr>
      <w:r w:rsidRPr="00BF2767">
        <w:rPr>
          <w:rFonts w:asciiTheme="majorHAnsi" w:hAnsiTheme="majorHAnsi" w:cs="Times New Roman"/>
          <w:sz w:val="24"/>
          <w:szCs w:val="24"/>
        </w:rPr>
        <w:t>Tahapan akhir adalah evaluasi implementasi strategi. Evaluasi strategi diperlukan karena keberhasilan yang telah dicapai dapat diukur kembali untuk menetapkan tujuan berikutnya, evalaluasi akan menjadi tolak ukur untuk strategi yang akan dilaksanakan kembali oleh suatu organisasi dan evaluasi sangat diperlukan untuk memastikan sasaran yang dinyatakan telah dicapai.</w:t>
      </w:r>
    </w:p>
    <w:p w:rsidR="001324F3" w:rsidRDefault="001324F3" w:rsidP="00357EA5">
      <w:pPr>
        <w:pStyle w:val="ListParagraph"/>
        <w:spacing w:after="0"/>
        <w:ind w:left="0"/>
        <w:jc w:val="both"/>
        <w:rPr>
          <w:rFonts w:asciiTheme="majorHAnsi" w:hAnsiTheme="majorHAnsi" w:cs="Times New Roman"/>
          <w:b/>
          <w:sz w:val="24"/>
          <w:szCs w:val="24"/>
        </w:rPr>
      </w:pPr>
    </w:p>
    <w:p w:rsidR="00357EA5" w:rsidRPr="00BF2767" w:rsidRDefault="00EE330F" w:rsidP="00357EA5">
      <w:pPr>
        <w:pStyle w:val="ListParagraph"/>
        <w:spacing w:after="0"/>
        <w:ind w:left="0"/>
        <w:jc w:val="both"/>
        <w:rPr>
          <w:rFonts w:asciiTheme="majorHAnsi" w:hAnsiTheme="majorHAnsi" w:cs="Times New Roman"/>
          <w:b/>
          <w:sz w:val="24"/>
          <w:szCs w:val="24"/>
        </w:rPr>
      </w:pPr>
      <w:r w:rsidRPr="00BF2767">
        <w:rPr>
          <w:rFonts w:asciiTheme="majorHAnsi" w:hAnsiTheme="majorHAnsi" w:cs="Times New Roman"/>
          <w:b/>
          <w:sz w:val="24"/>
          <w:szCs w:val="24"/>
        </w:rPr>
        <w:lastRenderedPageBreak/>
        <w:t>Strategi Penyaluran Pembiayaan</w:t>
      </w:r>
    </w:p>
    <w:p w:rsidR="00357EA5" w:rsidRPr="00BF2767" w:rsidRDefault="00EE330F" w:rsidP="00357EA5">
      <w:pPr>
        <w:pStyle w:val="ListParagraph"/>
        <w:spacing w:after="0"/>
        <w:ind w:left="0" w:firstLine="426"/>
        <w:jc w:val="both"/>
        <w:rPr>
          <w:rFonts w:asciiTheme="majorHAnsi" w:hAnsiTheme="majorHAnsi" w:cs="Times New Roman"/>
          <w:sz w:val="24"/>
          <w:szCs w:val="24"/>
        </w:rPr>
      </w:pPr>
      <w:r w:rsidRPr="00BF2767">
        <w:rPr>
          <w:rFonts w:asciiTheme="majorHAnsi" w:hAnsiTheme="majorHAnsi" w:cs="Times New Roman"/>
          <w:sz w:val="24"/>
          <w:szCs w:val="24"/>
        </w:rPr>
        <w:t>Strategi penyaluran pembiayaan merupakan usaha meningkatkan jumlah nasabah dengan menyalurkan pembiayaan yang ada di perbankan. Inovasi dan kreativitas menjadi salah satu kunci dalam strategi. Hal yang perlu dilakukan adalah mengeksplor terhadap kebutuhan pasar dan berupaya memenuhi kebutuhan tersebut. (Arifah, 2017:8)</w:t>
      </w:r>
    </w:p>
    <w:p w:rsidR="00C57EDC" w:rsidRPr="00BF2767" w:rsidRDefault="00C57EDC" w:rsidP="00357EA5">
      <w:pPr>
        <w:pStyle w:val="ListParagraph"/>
        <w:spacing w:after="0"/>
        <w:ind w:left="0" w:firstLine="426"/>
        <w:jc w:val="both"/>
        <w:rPr>
          <w:rFonts w:asciiTheme="majorHAnsi" w:hAnsiTheme="majorHAnsi" w:cs="Times New Roman"/>
          <w:sz w:val="24"/>
          <w:szCs w:val="24"/>
        </w:rPr>
      </w:pPr>
    </w:p>
    <w:p w:rsidR="00357EA5" w:rsidRPr="00BF2767" w:rsidRDefault="00357EA5" w:rsidP="00357EA5">
      <w:pPr>
        <w:spacing w:after="0"/>
        <w:jc w:val="both"/>
        <w:rPr>
          <w:rFonts w:asciiTheme="majorHAnsi" w:hAnsiTheme="majorHAnsi" w:cs="Times New Roman"/>
          <w:b/>
          <w:sz w:val="24"/>
          <w:szCs w:val="24"/>
        </w:rPr>
      </w:pPr>
      <w:r w:rsidRPr="00BF2767">
        <w:rPr>
          <w:rFonts w:asciiTheme="majorHAnsi" w:hAnsiTheme="majorHAnsi" w:cs="Times New Roman"/>
          <w:b/>
          <w:sz w:val="24"/>
          <w:szCs w:val="24"/>
        </w:rPr>
        <w:t>Pembiayaan</w:t>
      </w:r>
    </w:p>
    <w:p w:rsidR="00357EA5" w:rsidRPr="00BF2767" w:rsidRDefault="00357EA5" w:rsidP="00357EA5">
      <w:pPr>
        <w:spacing w:after="0"/>
        <w:ind w:firstLine="426"/>
        <w:jc w:val="both"/>
        <w:rPr>
          <w:rFonts w:asciiTheme="majorHAnsi" w:hAnsiTheme="majorHAnsi" w:cs="Times New Roman"/>
          <w:sz w:val="24"/>
          <w:szCs w:val="24"/>
        </w:rPr>
      </w:pPr>
      <w:r w:rsidRPr="00BF2767">
        <w:rPr>
          <w:rFonts w:asciiTheme="majorHAnsi" w:hAnsiTheme="majorHAnsi" w:cs="Times New Roman"/>
          <w:sz w:val="24"/>
          <w:szCs w:val="24"/>
        </w:rPr>
        <w:t>Menurut Undang-Undang No. 21 Tahun 2008 tentang Perbankan Syariah Pasal 1 menyebutkan bahwa pembiayaan adalah penyediaan dana atau tagihan yang dipersamakan dengan itu. Berdasarkan persetujuan atau kesepakatan antara Bank Syariah dan/atau UUS dan pihak lain yang mewajibkan pihak yang dibiayai dan/atau diberi fasilitas dana untuk mengembalikan dana tersebut setelah jangka waktu tertentu dengan imbalah ujrah, tanpa imbalan, dan atau bagi hasil. (UU, No. 21, 2018).</w:t>
      </w:r>
    </w:p>
    <w:p w:rsidR="00357EA5" w:rsidRPr="00BF2767" w:rsidRDefault="00357EA5" w:rsidP="00357EA5">
      <w:pPr>
        <w:spacing w:after="0"/>
        <w:ind w:firstLine="426"/>
        <w:jc w:val="both"/>
        <w:rPr>
          <w:rFonts w:asciiTheme="majorHAnsi" w:hAnsiTheme="majorHAnsi" w:cs="Times New Roman"/>
          <w:sz w:val="24"/>
          <w:szCs w:val="24"/>
        </w:rPr>
      </w:pPr>
      <w:r w:rsidRPr="00BF2767">
        <w:rPr>
          <w:rFonts w:asciiTheme="majorHAnsi" w:hAnsiTheme="majorHAnsi" w:cs="Times New Roman"/>
          <w:sz w:val="24"/>
          <w:szCs w:val="24"/>
        </w:rPr>
        <w:t xml:space="preserve">Berdasarkan Peraturan Menteri Koperasi dan Usaha Kecil dan Menengah No. 06/per/M.KUKM/2007 tentang petunjuk teknis program pembiayaan produktif koperasi dan usaha mikro pola syariah bahwa pembiayaan adalah kegiatan penyediaan dana untuk investasi atau kerjasama permodalan antara koperasi dan anggota, calon anggota, koperasi lain dan atau anggotanya yang mewajibkan penerimaan pembiayaan itu untuk melunasi pokok pembiayaan yang diterima kepada pihak koperasi sesuai akad dengan pembayaran sejumlah bagian hasil dari pendapatan atau laba </w:t>
      </w:r>
      <w:r w:rsidRPr="00BF2767">
        <w:rPr>
          <w:rFonts w:asciiTheme="majorHAnsi" w:hAnsiTheme="majorHAnsi" w:cs="Times New Roman"/>
          <w:sz w:val="24"/>
          <w:szCs w:val="24"/>
        </w:rPr>
        <w:lastRenderedPageBreak/>
        <w:t>dari kegiatan yang dibiayai atau penggunaan dana pembiayaan tersebut.</w:t>
      </w:r>
    </w:p>
    <w:p w:rsidR="00C57EDC" w:rsidRPr="00BF2767" w:rsidRDefault="00C57EDC" w:rsidP="00357EA5">
      <w:pPr>
        <w:spacing w:after="0"/>
        <w:ind w:firstLine="426"/>
        <w:jc w:val="both"/>
        <w:rPr>
          <w:rFonts w:asciiTheme="majorHAnsi" w:hAnsiTheme="majorHAnsi" w:cs="Times New Roman"/>
          <w:b/>
          <w:sz w:val="24"/>
          <w:szCs w:val="24"/>
        </w:rPr>
      </w:pPr>
    </w:p>
    <w:p w:rsidR="00357EA5" w:rsidRPr="00BF2767" w:rsidRDefault="00357EA5" w:rsidP="00357EA5">
      <w:pPr>
        <w:spacing w:after="0"/>
        <w:jc w:val="both"/>
        <w:rPr>
          <w:rFonts w:asciiTheme="majorHAnsi" w:hAnsiTheme="majorHAnsi" w:cs="Times New Roman"/>
          <w:b/>
          <w:sz w:val="24"/>
          <w:szCs w:val="24"/>
        </w:rPr>
      </w:pPr>
      <w:r w:rsidRPr="00BF2767">
        <w:rPr>
          <w:rFonts w:asciiTheme="majorHAnsi" w:hAnsiTheme="majorHAnsi" w:cs="Times New Roman"/>
          <w:b/>
          <w:sz w:val="24"/>
          <w:szCs w:val="24"/>
        </w:rPr>
        <w:t xml:space="preserve">Usaha Mikro Kecil dan Menengah </w:t>
      </w:r>
    </w:p>
    <w:p w:rsidR="00357EA5" w:rsidRPr="00BF2767" w:rsidRDefault="00357EA5" w:rsidP="00357EA5">
      <w:pPr>
        <w:pStyle w:val="ListParagraph"/>
        <w:numPr>
          <w:ilvl w:val="0"/>
          <w:numId w:val="19"/>
        </w:numPr>
        <w:spacing w:after="0"/>
        <w:ind w:left="426"/>
        <w:jc w:val="both"/>
        <w:rPr>
          <w:rFonts w:asciiTheme="majorHAnsi" w:hAnsiTheme="majorHAnsi" w:cs="Times New Roman"/>
          <w:b/>
          <w:sz w:val="24"/>
          <w:szCs w:val="24"/>
        </w:rPr>
      </w:pPr>
      <w:r w:rsidRPr="00BF2767">
        <w:rPr>
          <w:rFonts w:asciiTheme="majorHAnsi" w:hAnsiTheme="majorHAnsi" w:cs="Times New Roman"/>
          <w:b/>
          <w:sz w:val="24"/>
          <w:szCs w:val="24"/>
        </w:rPr>
        <w:t>Usaha Mikro</w:t>
      </w:r>
    </w:p>
    <w:p w:rsidR="00C57EDC" w:rsidRPr="004C25B5" w:rsidRDefault="00357EA5" w:rsidP="004C25B5">
      <w:pPr>
        <w:pStyle w:val="ListParagraph"/>
        <w:spacing w:after="0"/>
        <w:ind w:left="426"/>
        <w:jc w:val="both"/>
        <w:rPr>
          <w:rFonts w:asciiTheme="majorHAnsi" w:hAnsiTheme="majorHAnsi" w:cs="Times New Roman"/>
          <w:sz w:val="24"/>
          <w:szCs w:val="24"/>
        </w:rPr>
      </w:pPr>
      <w:r w:rsidRPr="00BF2767">
        <w:rPr>
          <w:rFonts w:asciiTheme="majorHAnsi" w:hAnsiTheme="majorHAnsi" w:cs="Times New Roman"/>
          <w:sz w:val="24"/>
          <w:szCs w:val="24"/>
        </w:rPr>
        <w:t>Usaha mikro merupakan usaha yang dikelola oleh individu, keluarga atau beberapa orang yang belum memiliki izin usaha secara lengkap pada usahanya. (Alim, 2009 : 14) Menurut UU No. 20 tahun 2008 tentang Usaha Mikro, Kecil, dan Menengah bahawa unit usaha mikro adalah usaha produktif yang dimiliki perorangan atau badan usaha perorangan yang sudah memenuhi kriteria usaha mikro sebagaimana yang diatur dalam undang-undang.</w:t>
      </w:r>
    </w:p>
    <w:p w:rsidR="00357EA5" w:rsidRPr="00BF2767" w:rsidRDefault="00357EA5" w:rsidP="00357EA5">
      <w:pPr>
        <w:pStyle w:val="ListParagraph"/>
        <w:numPr>
          <w:ilvl w:val="0"/>
          <w:numId w:val="19"/>
        </w:numPr>
        <w:spacing w:after="0"/>
        <w:ind w:left="426"/>
        <w:jc w:val="both"/>
        <w:rPr>
          <w:rFonts w:asciiTheme="majorHAnsi" w:hAnsiTheme="majorHAnsi" w:cs="Times New Roman"/>
          <w:b/>
          <w:sz w:val="24"/>
          <w:szCs w:val="24"/>
        </w:rPr>
      </w:pPr>
      <w:r w:rsidRPr="00BF2767">
        <w:rPr>
          <w:rFonts w:asciiTheme="majorHAnsi" w:hAnsiTheme="majorHAnsi" w:cs="Times New Roman"/>
          <w:b/>
          <w:sz w:val="24"/>
          <w:szCs w:val="24"/>
        </w:rPr>
        <w:t>Usaha Kecil</w:t>
      </w:r>
    </w:p>
    <w:p w:rsidR="00357EA5" w:rsidRPr="00BF2767" w:rsidRDefault="00357EA5" w:rsidP="00357EA5">
      <w:pPr>
        <w:pStyle w:val="ListParagraph"/>
        <w:spacing w:after="0"/>
        <w:ind w:left="426"/>
        <w:jc w:val="both"/>
        <w:rPr>
          <w:rFonts w:asciiTheme="majorHAnsi" w:hAnsiTheme="majorHAnsi" w:cs="Times New Roman"/>
          <w:sz w:val="24"/>
          <w:szCs w:val="24"/>
        </w:rPr>
      </w:pPr>
      <w:r w:rsidRPr="00BF2767">
        <w:rPr>
          <w:rFonts w:asciiTheme="majorHAnsi" w:hAnsiTheme="majorHAnsi" w:cs="Times New Roman"/>
          <w:sz w:val="24"/>
          <w:szCs w:val="24"/>
        </w:rPr>
        <w:t xml:space="preserve">Musa Hubeis mengungkapkan, bahwa usaha kecil yang benar-benar kecil dan mikro dapat dikelompokan atas pengertian: 1. Usaha kecil mandiri tanpa menggunakan tenaga kerja lain; 2. Usaha kecil yang menggunakan tenaga kerja anggota keluarga sendiri, dan 3. Usaha kecil yang memiliki tenanga kerja upahan yang tetap. (Hubeis, 2009:18) </w:t>
      </w:r>
    </w:p>
    <w:p w:rsidR="00357EA5" w:rsidRPr="00BF2767" w:rsidRDefault="00357EA5" w:rsidP="00357EA5">
      <w:pPr>
        <w:pStyle w:val="ListParagraph"/>
        <w:numPr>
          <w:ilvl w:val="0"/>
          <w:numId w:val="19"/>
        </w:numPr>
        <w:spacing w:after="0"/>
        <w:ind w:left="426"/>
        <w:jc w:val="both"/>
        <w:rPr>
          <w:rFonts w:asciiTheme="majorHAnsi" w:hAnsiTheme="majorHAnsi" w:cs="Times New Roman"/>
          <w:b/>
          <w:sz w:val="24"/>
          <w:szCs w:val="24"/>
        </w:rPr>
      </w:pPr>
      <w:r w:rsidRPr="00BF2767">
        <w:rPr>
          <w:rFonts w:asciiTheme="majorHAnsi" w:hAnsiTheme="majorHAnsi" w:cs="Times New Roman"/>
          <w:b/>
          <w:sz w:val="24"/>
          <w:szCs w:val="24"/>
        </w:rPr>
        <w:t>Usaha Menengah</w:t>
      </w:r>
    </w:p>
    <w:p w:rsidR="00357EA5" w:rsidRPr="00BF2767" w:rsidRDefault="00357EA5" w:rsidP="00357EA5">
      <w:pPr>
        <w:pStyle w:val="ListParagraph"/>
        <w:spacing w:after="0"/>
        <w:ind w:left="426"/>
        <w:jc w:val="both"/>
        <w:rPr>
          <w:rFonts w:asciiTheme="majorHAnsi" w:hAnsiTheme="majorHAnsi" w:cs="Times New Roman"/>
          <w:sz w:val="24"/>
          <w:szCs w:val="24"/>
        </w:rPr>
      </w:pPr>
      <w:r w:rsidRPr="00BF2767">
        <w:rPr>
          <w:rFonts w:asciiTheme="majorHAnsi" w:hAnsiTheme="majorHAnsi" w:cs="Times New Roman"/>
          <w:sz w:val="24"/>
          <w:szCs w:val="24"/>
        </w:rPr>
        <w:t xml:space="preserve">Menurut Undang-undang No. 20 tahun 2008 tentang Usaha Mikro, Kecil, dan Menengah menyebutkan bahwa usaha menengah adalah usaha ekonomi produktif yang berdiri sendiri, yang dilakukan oleh orang perorangan atau badan usaha yang bukan merupakan anak perusahaan yang dimilki, kuasiai, atau menjadi bagian baik langsung maupun tidak langsung dengan Usaha Kecil atau Usaha Besar dengan jumlah kekayaan bersih </w:t>
      </w:r>
      <w:r w:rsidRPr="00BF2767">
        <w:rPr>
          <w:rFonts w:asciiTheme="majorHAnsi" w:hAnsiTheme="majorHAnsi" w:cs="Times New Roman"/>
          <w:sz w:val="24"/>
          <w:szCs w:val="24"/>
        </w:rPr>
        <w:lastRenderedPageBreak/>
        <w:t>tahunan sebagaimana diatur dalam undang-undang.</w:t>
      </w:r>
    </w:p>
    <w:p w:rsidR="00357EA5" w:rsidRPr="00BF2767" w:rsidRDefault="00357EA5" w:rsidP="00357EA5">
      <w:pPr>
        <w:pStyle w:val="ListParagraph"/>
        <w:numPr>
          <w:ilvl w:val="0"/>
          <w:numId w:val="19"/>
        </w:numPr>
        <w:spacing w:after="0"/>
        <w:ind w:left="426"/>
        <w:jc w:val="both"/>
        <w:rPr>
          <w:rFonts w:asciiTheme="majorHAnsi" w:hAnsiTheme="majorHAnsi" w:cs="Times New Roman"/>
          <w:b/>
          <w:sz w:val="24"/>
          <w:szCs w:val="24"/>
        </w:rPr>
      </w:pPr>
      <w:r w:rsidRPr="00BF2767">
        <w:rPr>
          <w:rFonts w:asciiTheme="majorHAnsi" w:hAnsiTheme="majorHAnsi" w:cs="Times New Roman"/>
          <w:b/>
          <w:sz w:val="24"/>
          <w:szCs w:val="24"/>
        </w:rPr>
        <w:t>Kriteria UMKM</w:t>
      </w:r>
    </w:p>
    <w:p w:rsidR="00357EA5" w:rsidRDefault="00357EA5" w:rsidP="00357EA5">
      <w:pPr>
        <w:pStyle w:val="ListParagraph"/>
        <w:spacing w:after="0"/>
        <w:ind w:left="426"/>
        <w:jc w:val="both"/>
        <w:rPr>
          <w:rFonts w:asciiTheme="majorHAnsi" w:hAnsiTheme="majorHAnsi" w:cs="Times New Roman"/>
          <w:sz w:val="24"/>
          <w:szCs w:val="24"/>
        </w:rPr>
      </w:pPr>
      <w:r w:rsidRPr="00BF2767">
        <w:rPr>
          <w:rFonts w:asciiTheme="majorHAnsi" w:hAnsiTheme="majorHAnsi" w:cs="Times New Roman"/>
          <w:sz w:val="24"/>
          <w:szCs w:val="24"/>
        </w:rPr>
        <w:t>Berikut merupakan kriterian besaran asset pada Usaha Mikro, kecil dan Menengah:</w:t>
      </w:r>
    </w:p>
    <w:p w:rsidR="004C25B5" w:rsidRDefault="004C25B5" w:rsidP="00357EA5">
      <w:pPr>
        <w:pStyle w:val="ListParagraph"/>
        <w:spacing w:after="0"/>
        <w:ind w:left="426"/>
        <w:jc w:val="both"/>
        <w:rPr>
          <w:rFonts w:asciiTheme="majorHAnsi" w:hAnsiTheme="majorHAnsi" w:cs="Times New Roman"/>
          <w:sz w:val="24"/>
          <w:szCs w:val="24"/>
        </w:rPr>
      </w:pPr>
    </w:p>
    <w:p w:rsidR="004C25B5" w:rsidRPr="00BF2767" w:rsidRDefault="004C25B5" w:rsidP="00357EA5">
      <w:pPr>
        <w:pStyle w:val="ListParagraph"/>
        <w:spacing w:after="0"/>
        <w:ind w:left="426"/>
        <w:jc w:val="both"/>
        <w:rPr>
          <w:rFonts w:asciiTheme="majorHAnsi" w:hAnsiTheme="majorHAnsi" w:cs="Times New Roman"/>
          <w:b/>
          <w:sz w:val="24"/>
          <w:szCs w:val="24"/>
        </w:rPr>
      </w:pPr>
    </w:p>
    <w:p w:rsidR="00357EA5" w:rsidRPr="00BF2767" w:rsidRDefault="00357EA5" w:rsidP="00357EA5">
      <w:pPr>
        <w:pStyle w:val="ListParagraph"/>
        <w:spacing w:line="480" w:lineRule="auto"/>
        <w:ind w:left="1134"/>
        <w:jc w:val="both"/>
        <w:rPr>
          <w:rFonts w:asciiTheme="majorHAnsi" w:hAnsiTheme="majorHAnsi" w:cs="Times New Roman"/>
          <w:sz w:val="24"/>
          <w:szCs w:val="24"/>
        </w:rPr>
      </w:pPr>
      <w:r w:rsidRPr="00BF2767">
        <w:rPr>
          <w:rFonts w:asciiTheme="majorHAnsi" w:hAnsiTheme="majorHAnsi" w:cs="Times New Roman"/>
          <w:sz w:val="24"/>
          <w:szCs w:val="24"/>
        </w:rPr>
        <w:t>Tabel 1. Kriteria UMKM</w:t>
      </w:r>
    </w:p>
    <w:tbl>
      <w:tblPr>
        <w:tblStyle w:val="MediumList1"/>
        <w:tblW w:w="0" w:type="auto"/>
        <w:tblLook w:val="04A0" w:firstRow="1" w:lastRow="0" w:firstColumn="1" w:lastColumn="0" w:noHBand="0" w:noVBand="1"/>
      </w:tblPr>
      <w:tblGrid>
        <w:gridCol w:w="1418"/>
        <w:gridCol w:w="1471"/>
        <w:gridCol w:w="1364"/>
      </w:tblGrid>
      <w:tr w:rsidR="00357EA5" w:rsidRPr="00BF2767" w:rsidTr="00C57EDC">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418" w:type="dxa"/>
            <w:vMerge w:val="restart"/>
          </w:tcPr>
          <w:p w:rsidR="00357EA5" w:rsidRPr="00BF2767" w:rsidRDefault="00357EA5" w:rsidP="00B270FF">
            <w:pPr>
              <w:pStyle w:val="ListParagraph"/>
              <w:ind w:left="0"/>
              <w:jc w:val="center"/>
              <w:rPr>
                <w:rFonts w:cs="Times New Roman"/>
                <w:sz w:val="24"/>
                <w:szCs w:val="24"/>
              </w:rPr>
            </w:pPr>
            <w:r w:rsidRPr="00BF2767">
              <w:rPr>
                <w:rFonts w:cs="Times New Roman"/>
                <w:sz w:val="24"/>
                <w:szCs w:val="24"/>
              </w:rPr>
              <w:t>Uraian</w:t>
            </w:r>
          </w:p>
        </w:tc>
        <w:tc>
          <w:tcPr>
            <w:tcW w:w="2835" w:type="dxa"/>
            <w:gridSpan w:val="2"/>
          </w:tcPr>
          <w:p w:rsidR="00357EA5" w:rsidRPr="00BF2767" w:rsidRDefault="00357EA5" w:rsidP="00B270FF">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BF2767">
              <w:rPr>
                <w:rFonts w:cs="Times New Roman"/>
                <w:sz w:val="24"/>
                <w:szCs w:val="24"/>
              </w:rPr>
              <w:t>Kriteria</w:t>
            </w:r>
          </w:p>
        </w:tc>
      </w:tr>
      <w:tr w:rsidR="00AE40A0" w:rsidRPr="00BF2767" w:rsidTr="00C57EDC">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418" w:type="dxa"/>
            <w:vMerge/>
          </w:tcPr>
          <w:p w:rsidR="00357EA5" w:rsidRPr="00BF2767" w:rsidRDefault="00357EA5" w:rsidP="00B270FF">
            <w:pPr>
              <w:pStyle w:val="ListParagraph"/>
              <w:ind w:left="0"/>
              <w:jc w:val="center"/>
              <w:rPr>
                <w:rFonts w:asciiTheme="majorHAnsi" w:hAnsiTheme="majorHAnsi" w:cs="Times New Roman"/>
                <w:sz w:val="24"/>
                <w:szCs w:val="24"/>
              </w:rPr>
            </w:pPr>
          </w:p>
        </w:tc>
        <w:tc>
          <w:tcPr>
            <w:tcW w:w="1471" w:type="dxa"/>
          </w:tcPr>
          <w:p w:rsidR="00357EA5" w:rsidRPr="00BF2767" w:rsidRDefault="00357EA5" w:rsidP="00B270F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rPr>
            </w:pPr>
            <w:r w:rsidRPr="00BF2767">
              <w:rPr>
                <w:rFonts w:asciiTheme="majorHAnsi" w:hAnsiTheme="majorHAnsi" w:cs="Times New Roman"/>
                <w:sz w:val="24"/>
                <w:szCs w:val="24"/>
              </w:rPr>
              <w:t>Asset</w:t>
            </w:r>
          </w:p>
        </w:tc>
        <w:tc>
          <w:tcPr>
            <w:tcW w:w="1364" w:type="dxa"/>
          </w:tcPr>
          <w:p w:rsidR="00357EA5" w:rsidRPr="00BF2767" w:rsidRDefault="00357EA5" w:rsidP="00B270F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rPr>
            </w:pPr>
            <w:r w:rsidRPr="00BF2767">
              <w:rPr>
                <w:rFonts w:asciiTheme="majorHAnsi" w:hAnsiTheme="majorHAnsi" w:cs="Times New Roman"/>
                <w:sz w:val="24"/>
                <w:szCs w:val="24"/>
              </w:rPr>
              <w:t>Omzet</w:t>
            </w:r>
          </w:p>
        </w:tc>
      </w:tr>
      <w:tr w:rsidR="00357EA5" w:rsidRPr="00BF2767" w:rsidTr="00C57EDC">
        <w:trPr>
          <w:trHeight w:val="520"/>
        </w:trPr>
        <w:tc>
          <w:tcPr>
            <w:cnfStyle w:val="001000000000" w:firstRow="0" w:lastRow="0" w:firstColumn="1" w:lastColumn="0" w:oddVBand="0" w:evenVBand="0" w:oddHBand="0" w:evenHBand="0" w:firstRowFirstColumn="0" w:firstRowLastColumn="0" w:lastRowFirstColumn="0" w:lastRowLastColumn="0"/>
            <w:tcW w:w="1418" w:type="dxa"/>
          </w:tcPr>
          <w:p w:rsidR="00357EA5" w:rsidRPr="00BF2767" w:rsidRDefault="00357EA5" w:rsidP="00B270FF">
            <w:pPr>
              <w:pStyle w:val="ListParagraph"/>
              <w:ind w:left="0"/>
              <w:jc w:val="center"/>
              <w:rPr>
                <w:rFonts w:asciiTheme="majorHAnsi" w:hAnsiTheme="majorHAnsi" w:cs="Times New Roman"/>
                <w:sz w:val="24"/>
                <w:szCs w:val="24"/>
              </w:rPr>
            </w:pPr>
            <w:r w:rsidRPr="00BF2767">
              <w:rPr>
                <w:rFonts w:asciiTheme="majorHAnsi" w:hAnsiTheme="majorHAnsi" w:cs="Times New Roman"/>
                <w:sz w:val="24"/>
                <w:szCs w:val="24"/>
              </w:rPr>
              <w:t>Usaha Mikro</w:t>
            </w:r>
          </w:p>
        </w:tc>
        <w:tc>
          <w:tcPr>
            <w:tcW w:w="1471" w:type="dxa"/>
          </w:tcPr>
          <w:p w:rsidR="00357EA5" w:rsidRPr="00BF2767" w:rsidRDefault="00357EA5" w:rsidP="00B270F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sidRPr="00BF2767">
              <w:rPr>
                <w:rFonts w:asciiTheme="majorHAnsi" w:hAnsiTheme="majorHAnsi" w:cs="Times New Roman"/>
                <w:sz w:val="24"/>
                <w:szCs w:val="24"/>
              </w:rPr>
              <w:t>Max 50 jt</w:t>
            </w:r>
          </w:p>
        </w:tc>
        <w:tc>
          <w:tcPr>
            <w:tcW w:w="1364" w:type="dxa"/>
          </w:tcPr>
          <w:p w:rsidR="00357EA5" w:rsidRPr="00BF2767" w:rsidRDefault="00357EA5" w:rsidP="00B270F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sidRPr="00BF2767">
              <w:rPr>
                <w:rFonts w:asciiTheme="majorHAnsi" w:hAnsiTheme="majorHAnsi" w:cs="Times New Roman"/>
                <w:sz w:val="24"/>
                <w:szCs w:val="24"/>
              </w:rPr>
              <w:t>Max 300 jt</w:t>
            </w:r>
          </w:p>
        </w:tc>
      </w:tr>
      <w:tr w:rsidR="00AE40A0" w:rsidRPr="00BF2767" w:rsidTr="00C57EDC">
        <w:trPr>
          <w:cnfStyle w:val="000000100000" w:firstRow="0" w:lastRow="0" w:firstColumn="0" w:lastColumn="0" w:oddVBand="0" w:evenVBand="0" w:oddHBand="1" w:evenHBand="0" w:firstRowFirstColumn="0" w:firstRowLastColumn="0" w:lastRowFirstColumn="0" w:lastRowLastColumn="0"/>
          <w:trHeight w:val="1040"/>
        </w:trPr>
        <w:tc>
          <w:tcPr>
            <w:cnfStyle w:val="001000000000" w:firstRow="0" w:lastRow="0" w:firstColumn="1" w:lastColumn="0" w:oddVBand="0" w:evenVBand="0" w:oddHBand="0" w:evenHBand="0" w:firstRowFirstColumn="0" w:firstRowLastColumn="0" w:lastRowFirstColumn="0" w:lastRowLastColumn="0"/>
            <w:tcW w:w="1418" w:type="dxa"/>
          </w:tcPr>
          <w:p w:rsidR="00357EA5" w:rsidRPr="00BF2767" w:rsidRDefault="00357EA5" w:rsidP="00B270FF">
            <w:pPr>
              <w:pStyle w:val="ListParagraph"/>
              <w:ind w:left="0"/>
              <w:jc w:val="center"/>
              <w:rPr>
                <w:rFonts w:asciiTheme="majorHAnsi" w:hAnsiTheme="majorHAnsi" w:cs="Times New Roman"/>
                <w:sz w:val="24"/>
                <w:szCs w:val="24"/>
              </w:rPr>
            </w:pPr>
            <w:r w:rsidRPr="00BF2767">
              <w:rPr>
                <w:rFonts w:asciiTheme="majorHAnsi" w:hAnsiTheme="majorHAnsi" w:cs="Times New Roman"/>
                <w:sz w:val="24"/>
                <w:szCs w:val="24"/>
              </w:rPr>
              <w:t>Usaha Kecil</w:t>
            </w:r>
          </w:p>
        </w:tc>
        <w:tc>
          <w:tcPr>
            <w:tcW w:w="1471" w:type="dxa"/>
          </w:tcPr>
          <w:p w:rsidR="00357EA5" w:rsidRPr="00BF2767" w:rsidRDefault="00357EA5" w:rsidP="00B270F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rPr>
            </w:pPr>
            <w:r w:rsidRPr="00BF2767">
              <w:rPr>
                <w:rFonts w:asciiTheme="majorHAnsi" w:hAnsiTheme="majorHAnsi" w:cs="Times New Roman"/>
                <w:sz w:val="24"/>
                <w:szCs w:val="24"/>
              </w:rPr>
              <w:t>&gt;50 jt – 500 jt</w:t>
            </w:r>
          </w:p>
        </w:tc>
        <w:tc>
          <w:tcPr>
            <w:tcW w:w="1364" w:type="dxa"/>
          </w:tcPr>
          <w:p w:rsidR="00357EA5" w:rsidRPr="00BF2767" w:rsidRDefault="00357EA5" w:rsidP="00B270F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rPr>
            </w:pPr>
            <w:r w:rsidRPr="00BF2767">
              <w:rPr>
                <w:rFonts w:asciiTheme="majorHAnsi" w:hAnsiTheme="majorHAnsi" w:cs="Times New Roman"/>
                <w:sz w:val="24"/>
                <w:szCs w:val="24"/>
              </w:rPr>
              <w:t>&gt;300 jt – 2,5 M</w:t>
            </w:r>
          </w:p>
        </w:tc>
      </w:tr>
      <w:tr w:rsidR="00357EA5" w:rsidRPr="00BF2767" w:rsidTr="00C57EDC">
        <w:trPr>
          <w:trHeight w:val="788"/>
        </w:trPr>
        <w:tc>
          <w:tcPr>
            <w:cnfStyle w:val="001000000000" w:firstRow="0" w:lastRow="0" w:firstColumn="1" w:lastColumn="0" w:oddVBand="0" w:evenVBand="0" w:oddHBand="0" w:evenHBand="0" w:firstRowFirstColumn="0" w:firstRowLastColumn="0" w:lastRowFirstColumn="0" w:lastRowLastColumn="0"/>
            <w:tcW w:w="1418" w:type="dxa"/>
          </w:tcPr>
          <w:p w:rsidR="00357EA5" w:rsidRPr="00BF2767" w:rsidRDefault="00357EA5" w:rsidP="00B270FF">
            <w:pPr>
              <w:pStyle w:val="ListParagraph"/>
              <w:ind w:left="0"/>
              <w:jc w:val="center"/>
              <w:rPr>
                <w:rFonts w:asciiTheme="majorHAnsi" w:hAnsiTheme="majorHAnsi" w:cs="Times New Roman"/>
                <w:sz w:val="24"/>
                <w:szCs w:val="24"/>
              </w:rPr>
            </w:pPr>
            <w:r w:rsidRPr="00BF2767">
              <w:rPr>
                <w:rFonts w:asciiTheme="majorHAnsi" w:hAnsiTheme="majorHAnsi" w:cs="Times New Roman"/>
                <w:sz w:val="24"/>
                <w:szCs w:val="24"/>
              </w:rPr>
              <w:t>Usaha Menengah</w:t>
            </w:r>
          </w:p>
        </w:tc>
        <w:tc>
          <w:tcPr>
            <w:tcW w:w="1471" w:type="dxa"/>
          </w:tcPr>
          <w:p w:rsidR="00357EA5" w:rsidRPr="00BF2767" w:rsidRDefault="00357EA5" w:rsidP="00B270F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sidRPr="00BF2767">
              <w:rPr>
                <w:rFonts w:asciiTheme="majorHAnsi" w:hAnsiTheme="majorHAnsi" w:cs="Times New Roman"/>
                <w:sz w:val="24"/>
                <w:szCs w:val="24"/>
              </w:rPr>
              <w:t>&gt;500 jt – 10M</w:t>
            </w:r>
          </w:p>
        </w:tc>
        <w:tc>
          <w:tcPr>
            <w:tcW w:w="1364" w:type="dxa"/>
          </w:tcPr>
          <w:p w:rsidR="00357EA5" w:rsidRPr="00BF2767" w:rsidRDefault="00357EA5" w:rsidP="00B270F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r w:rsidRPr="00BF2767">
              <w:rPr>
                <w:rFonts w:asciiTheme="majorHAnsi" w:hAnsiTheme="majorHAnsi" w:cs="Times New Roman"/>
                <w:sz w:val="24"/>
                <w:szCs w:val="24"/>
              </w:rPr>
              <w:t>&gt;2,5 – 50 M</w:t>
            </w:r>
          </w:p>
        </w:tc>
      </w:tr>
    </w:tbl>
    <w:p w:rsidR="00AE40A0" w:rsidRPr="00BF2767" w:rsidRDefault="00AE40A0" w:rsidP="00AE40A0">
      <w:pPr>
        <w:spacing w:line="240" w:lineRule="auto"/>
        <w:jc w:val="both"/>
        <w:rPr>
          <w:rFonts w:asciiTheme="majorHAnsi" w:hAnsiTheme="majorHAnsi" w:cs="Times New Roman"/>
          <w:sz w:val="18"/>
          <w:szCs w:val="18"/>
        </w:rPr>
      </w:pPr>
      <w:r w:rsidRPr="00BF2767">
        <w:rPr>
          <w:rFonts w:asciiTheme="majorHAnsi" w:hAnsiTheme="majorHAnsi" w:cs="Times New Roman"/>
          <w:sz w:val="18"/>
          <w:szCs w:val="18"/>
        </w:rPr>
        <w:t>Sumber: Undang-undang No. 20 Thaun 2008 tentang Usaha Mikro, kecil dan Menengah</w:t>
      </w:r>
    </w:p>
    <w:p w:rsidR="00AE40A0" w:rsidRPr="00BF2767" w:rsidRDefault="00AE40A0" w:rsidP="00AE40A0">
      <w:pPr>
        <w:spacing w:after="0" w:line="240" w:lineRule="auto"/>
        <w:jc w:val="both"/>
        <w:rPr>
          <w:rFonts w:asciiTheme="majorHAnsi" w:hAnsiTheme="majorHAnsi" w:cs="Times New Roman"/>
          <w:sz w:val="18"/>
          <w:szCs w:val="18"/>
        </w:rPr>
      </w:pPr>
      <w:r w:rsidRPr="00BF2767">
        <w:rPr>
          <w:rFonts w:asciiTheme="majorHAnsi" w:hAnsiTheme="majorHAnsi" w:cs="Times New Roman"/>
          <w:b/>
          <w:sz w:val="24"/>
          <w:szCs w:val="24"/>
        </w:rPr>
        <w:t>Permasalahan UMKM</w:t>
      </w:r>
    </w:p>
    <w:p w:rsidR="00AE40A0" w:rsidRPr="00BF2767" w:rsidRDefault="00AE40A0" w:rsidP="00AE40A0">
      <w:pPr>
        <w:spacing w:after="0" w:line="240" w:lineRule="auto"/>
        <w:jc w:val="both"/>
        <w:rPr>
          <w:rFonts w:asciiTheme="majorHAnsi" w:hAnsiTheme="majorHAnsi" w:cs="Times New Roman"/>
          <w:sz w:val="18"/>
          <w:szCs w:val="18"/>
        </w:rPr>
      </w:pPr>
      <w:r w:rsidRPr="00BF2767">
        <w:rPr>
          <w:rFonts w:asciiTheme="majorHAnsi" w:hAnsiTheme="majorHAnsi" w:cs="Times New Roman"/>
          <w:sz w:val="24"/>
          <w:szCs w:val="24"/>
        </w:rPr>
        <w:t>Faktor internal permasalahan yang dihadapi oleh Usaha Mikro, Kecil dan Menengah menurut (Wawan dalam Chamidun, 2015:29-37) meliputi:</w:t>
      </w:r>
    </w:p>
    <w:p w:rsidR="00AE40A0" w:rsidRPr="00BF2767" w:rsidRDefault="00AE40A0" w:rsidP="00AE40A0">
      <w:pPr>
        <w:pStyle w:val="ListParagraph"/>
        <w:numPr>
          <w:ilvl w:val="0"/>
          <w:numId w:val="22"/>
        </w:numPr>
        <w:spacing w:after="0" w:line="240" w:lineRule="auto"/>
        <w:ind w:left="426"/>
        <w:jc w:val="both"/>
        <w:rPr>
          <w:rFonts w:asciiTheme="majorHAnsi" w:hAnsiTheme="majorHAnsi" w:cs="Times New Roman"/>
          <w:sz w:val="18"/>
          <w:szCs w:val="18"/>
        </w:rPr>
      </w:pPr>
      <w:r w:rsidRPr="00BF2767">
        <w:rPr>
          <w:rFonts w:asciiTheme="majorHAnsi" w:hAnsiTheme="majorHAnsi" w:cs="Times New Roman"/>
          <w:sz w:val="24"/>
          <w:szCs w:val="24"/>
        </w:rPr>
        <w:t>Faktor Internal</w:t>
      </w:r>
    </w:p>
    <w:p w:rsidR="00AE40A0" w:rsidRPr="00BF2767" w:rsidRDefault="00AE40A0" w:rsidP="00AE40A0">
      <w:pPr>
        <w:pStyle w:val="ListParagraph"/>
        <w:spacing w:after="0" w:line="240" w:lineRule="auto"/>
        <w:ind w:left="426"/>
        <w:jc w:val="both"/>
        <w:rPr>
          <w:rFonts w:asciiTheme="majorHAnsi" w:hAnsiTheme="majorHAnsi" w:cs="Times New Roman"/>
          <w:sz w:val="24"/>
          <w:szCs w:val="24"/>
        </w:rPr>
      </w:pPr>
      <w:r w:rsidRPr="00BF2767">
        <w:rPr>
          <w:rFonts w:asciiTheme="majorHAnsi" w:hAnsiTheme="majorHAnsi" w:cs="Times New Roman"/>
          <w:sz w:val="24"/>
          <w:szCs w:val="24"/>
        </w:rPr>
        <w:t>Permasalahan pada faktor internal yang ada di UMKM itu sendiri dianataranya:</w:t>
      </w:r>
    </w:p>
    <w:p w:rsidR="00AE40A0" w:rsidRPr="00BF2767" w:rsidRDefault="00AE40A0" w:rsidP="00AE40A0">
      <w:pPr>
        <w:pStyle w:val="ListParagraph"/>
        <w:numPr>
          <w:ilvl w:val="3"/>
          <w:numId w:val="21"/>
        </w:numPr>
        <w:spacing w:after="0" w:line="240" w:lineRule="auto"/>
        <w:ind w:left="851"/>
        <w:jc w:val="both"/>
        <w:rPr>
          <w:rFonts w:asciiTheme="majorHAnsi" w:hAnsiTheme="majorHAnsi" w:cs="Times New Roman"/>
          <w:sz w:val="18"/>
          <w:szCs w:val="18"/>
        </w:rPr>
      </w:pPr>
      <w:r w:rsidRPr="00BF2767">
        <w:rPr>
          <w:rFonts w:asciiTheme="majorHAnsi" w:hAnsiTheme="majorHAnsi" w:cs="Times New Roman"/>
          <w:sz w:val="24"/>
          <w:szCs w:val="24"/>
        </w:rPr>
        <w:t xml:space="preserve">Kurangnya Permodalan dan Terbatasnya Akses Pembiyaan Permodalan merupakan faktor utama yang diperlukan dalam mengembangkan suatu usaha. Karena pada umumnya UMKM merupakan usaha perorangan atau perusahaan yang sifatnya tertutup, mengandalkan modal sendiri yang jumlahnya terbatas sedangkan modal pinjaman bank atau lembaga keuangan lainnya sulit diperoleh karena persyaratan administratif. Yang cukup familiar dengan pembiayaan bank adalah </w:t>
      </w:r>
      <w:r w:rsidRPr="00BF2767">
        <w:rPr>
          <w:rFonts w:asciiTheme="majorHAnsi" w:hAnsiTheme="majorHAnsi" w:cs="Times New Roman"/>
          <w:sz w:val="24"/>
          <w:szCs w:val="24"/>
        </w:rPr>
        <w:lastRenderedPageBreak/>
        <w:t>disyaratkannya agunan, akan tetapi sebagian besar belum mempunyai akses tersebut. Sehingga yang perlu diperhatikan untuk UMKM antara lain kebijakan, jangka waktu, pajak, peraturan, perlakuan, hak atas tanah, infrastruktur, dan iklan usaha.</w:t>
      </w:r>
    </w:p>
    <w:p w:rsidR="00AE40A0" w:rsidRPr="00BF2767" w:rsidRDefault="00AE40A0" w:rsidP="00AE40A0">
      <w:pPr>
        <w:pStyle w:val="ListParagraph"/>
        <w:numPr>
          <w:ilvl w:val="3"/>
          <w:numId w:val="21"/>
        </w:numPr>
        <w:spacing w:after="0" w:line="240" w:lineRule="auto"/>
        <w:ind w:left="851"/>
        <w:jc w:val="both"/>
        <w:rPr>
          <w:rFonts w:asciiTheme="majorHAnsi" w:hAnsiTheme="majorHAnsi" w:cs="Times New Roman"/>
          <w:sz w:val="18"/>
          <w:szCs w:val="18"/>
        </w:rPr>
      </w:pPr>
      <w:r w:rsidRPr="00BF2767">
        <w:rPr>
          <w:rFonts w:asciiTheme="majorHAnsi" w:hAnsiTheme="majorHAnsi" w:cs="Times New Roman"/>
          <w:sz w:val="24"/>
          <w:szCs w:val="24"/>
        </w:rPr>
        <w:t>Kualitas Sumber Daya Manusia</w:t>
      </w:r>
    </w:p>
    <w:p w:rsidR="00AE40A0" w:rsidRPr="00BF2767" w:rsidRDefault="00AE40A0" w:rsidP="00AE40A0">
      <w:pPr>
        <w:pStyle w:val="ListParagraph"/>
        <w:spacing w:after="0" w:line="240" w:lineRule="auto"/>
        <w:ind w:left="851"/>
        <w:jc w:val="both"/>
        <w:rPr>
          <w:rFonts w:asciiTheme="majorHAnsi" w:hAnsiTheme="majorHAnsi" w:cs="Times New Roman"/>
          <w:sz w:val="24"/>
          <w:szCs w:val="24"/>
        </w:rPr>
      </w:pPr>
      <w:r w:rsidRPr="00BF2767">
        <w:rPr>
          <w:rFonts w:asciiTheme="majorHAnsi" w:hAnsiTheme="majorHAnsi" w:cs="Times New Roman"/>
          <w:sz w:val="24"/>
          <w:szCs w:val="24"/>
        </w:rPr>
        <w:t>Keterbatasan kualitas SDM baik dari segi pendidikan formal maupun pengetahuan dan keterampilan sangat berpengaruh terhadap manajemen pengelolaan usaha.</w:t>
      </w:r>
    </w:p>
    <w:p w:rsidR="00AE40A0" w:rsidRPr="00BF2767" w:rsidRDefault="00AE40A0" w:rsidP="00AE40A0">
      <w:pPr>
        <w:pStyle w:val="ListParagraph"/>
        <w:numPr>
          <w:ilvl w:val="0"/>
          <w:numId w:val="21"/>
        </w:numPr>
        <w:spacing w:after="0" w:line="240" w:lineRule="auto"/>
        <w:jc w:val="both"/>
        <w:rPr>
          <w:rFonts w:asciiTheme="majorHAnsi" w:hAnsiTheme="majorHAnsi" w:cs="Times New Roman"/>
          <w:sz w:val="18"/>
          <w:szCs w:val="18"/>
        </w:rPr>
      </w:pPr>
      <w:r w:rsidRPr="00BF2767">
        <w:rPr>
          <w:rFonts w:asciiTheme="majorHAnsi" w:hAnsiTheme="majorHAnsi" w:cs="Times New Roman"/>
          <w:sz w:val="24"/>
          <w:szCs w:val="24"/>
        </w:rPr>
        <w:t>Lemahnya Jaringan Usaha dan Kemampuan Penetrasi Pasar</w:t>
      </w:r>
    </w:p>
    <w:p w:rsidR="00AE40A0" w:rsidRPr="00BF2767" w:rsidRDefault="00AE40A0" w:rsidP="00AE40A0">
      <w:pPr>
        <w:pStyle w:val="ListParagraph"/>
        <w:spacing w:after="0" w:line="240" w:lineRule="auto"/>
        <w:ind w:left="786"/>
        <w:jc w:val="both"/>
        <w:rPr>
          <w:rFonts w:asciiTheme="majorHAnsi" w:hAnsiTheme="majorHAnsi" w:cs="Times New Roman"/>
          <w:sz w:val="24"/>
          <w:szCs w:val="24"/>
        </w:rPr>
      </w:pPr>
      <w:r w:rsidRPr="00BF2767">
        <w:rPr>
          <w:rFonts w:asciiTheme="majorHAnsi" w:hAnsiTheme="majorHAnsi" w:cs="Times New Roman"/>
          <w:sz w:val="24"/>
          <w:szCs w:val="24"/>
        </w:rPr>
        <w:t>Usaha kecil yang umumnya unit usaha keluarga mempunyai keterbatasan pada jaringan usaha sehingga kemampuan penetrasir pasar menjadi rendah. Berbeda dengan usaha besar yang mempunyai jaringan solid dan teknologi yang dapat menjangkau promosi yang baik.</w:t>
      </w:r>
    </w:p>
    <w:p w:rsidR="00AE40A0" w:rsidRPr="00BF2767" w:rsidRDefault="00AE40A0" w:rsidP="00AE40A0">
      <w:pPr>
        <w:pStyle w:val="ListParagraph"/>
        <w:numPr>
          <w:ilvl w:val="0"/>
          <w:numId w:val="21"/>
        </w:numPr>
        <w:spacing w:after="0" w:line="240" w:lineRule="auto"/>
        <w:jc w:val="both"/>
        <w:rPr>
          <w:rFonts w:asciiTheme="majorHAnsi" w:hAnsiTheme="majorHAnsi" w:cs="Times New Roman"/>
          <w:sz w:val="18"/>
          <w:szCs w:val="18"/>
        </w:rPr>
      </w:pPr>
      <w:r w:rsidRPr="00BF2767">
        <w:rPr>
          <w:rFonts w:asciiTheme="majorHAnsi" w:hAnsiTheme="majorHAnsi" w:cs="Times New Roman"/>
          <w:sz w:val="24"/>
          <w:szCs w:val="24"/>
        </w:rPr>
        <w:t>Mentalitas Pengusaha UMKM</w:t>
      </w:r>
    </w:p>
    <w:p w:rsidR="00AE40A0" w:rsidRPr="00BF2767" w:rsidRDefault="00AE40A0" w:rsidP="00AE40A0">
      <w:pPr>
        <w:pStyle w:val="ListParagraph"/>
        <w:spacing w:after="0" w:line="240" w:lineRule="auto"/>
        <w:ind w:left="786"/>
        <w:jc w:val="both"/>
        <w:rPr>
          <w:rFonts w:asciiTheme="majorHAnsi" w:hAnsiTheme="majorHAnsi" w:cs="Times New Roman"/>
          <w:sz w:val="24"/>
          <w:szCs w:val="24"/>
        </w:rPr>
      </w:pPr>
      <w:r w:rsidRPr="00BF2767">
        <w:rPr>
          <w:rFonts w:asciiTheme="majorHAnsi" w:hAnsiTheme="majorHAnsi" w:cs="Times New Roman"/>
          <w:sz w:val="24"/>
          <w:szCs w:val="24"/>
        </w:rPr>
        <w:t xml:space="preserve">Semangat </w:t>
      </w:r>
      <w:r w:rsidRPr="00BF2767">
        <w:rPr>
          <w:rFonts w:asciiTheme="majorHAnsi" w:hAnsiTheme="majorHAnsi" w:cs="Times New Roman"/>
          <w:i/>
          <w:sz w:val="24"/>
          <w:szCs w:val="24"/>
        </w:rPr>
        <w:t>enterpreneurship</w:t>
      </w:r>
      <w:r w:rsidRPr="00BF2767">
        <w:rPr>
          <w:rFonts w:asciiTheme="majorHAnsi" w:hAnsiTheme="majorHAnsi" w:cs="Times New Roman"/>
          <w:sz w:val="24"/>
          <w:szCs w:val="24"/>
        </w:rPr>
        <w:t xml:space="preserve"> para penngusaha UMKM antara lain kesediaan terus berinovasi, ulet tanpa menyerah, mau berkorban serta semangat ingin mengambil risiko.</w:t>
      </w:r>
    </w:p>
    <w:p w:rsidR="00AE40A0" w:rsidRPr="00BF2767" w:rsidRDefault="00AE40A0" w:rsidP="00AE40A0">
      <w:pPr>
        <w:pStyle w:val="ListParagraph"/>
        <w:numPr>
          <w:ilvl w:val="0"/>
          <w:numId w:val="21"/>
        </w:numPr>
        <w:spacing w:after="0" w:line="240" w:lineRule="auto"/>
        <w:jc w:val="both"/>
        <w:rPr>
          <w:rFonts w:asciiTheme="majorHAnsi" w:hAnsiTheme="majorHAnsi" w:cs="Times New Roman"/>
          <w:sz w:val="18"/>
          <w:szCs w:val="18"/>
        </w:rPr>
      </w:pPr>
      <w:r w:rsidRPr="00BF2767">
        <w:rPr>
          <w:rFonts w:asciiTheme="majorHAnsi" w:hAnsiTheme="majorHAnsi" w:cs="Times New Roman"/>
          <w:sz w:val="24"/>
          <w:szCs w:val="24"/>
        </w:rPr>
        <w:t>Kurangnya Transparansi</w:t>
      </w:r>
    </w:p>
    <w:p w:rsidR="00AE40A0" w:rsidRPr="00BF2767" w:rsidRDefault="00AE40A0" w:rsidP="00AE40A0">
      <w:pPr>
        <w:pStyle w:val="ListParagraph"/>
        <w:spacing w:after="0" w:line="240" w:lineRule="auto"/>
        <w:ind w:left="786"/>
        <w:jc w:val="both"/>
        <w:rPr>
          <w:rFonts w:asciiTheme="majorHAnsi" w:hAnsiTheme="majorHAnsi" w:cs="Times New Roman"/>
          <w:sz w:val="24"/>
          <w:szCs w:val="24"/>
        </w:rPr>
      </w:pPr>
      <w:r w:rsidRPr="00BF2767">
        <w:rPr>
          <w:rFonts w:asciiTheme="majorHAnsi" w:hAnsiTheme="majorHAnsi" w:cs="Times New Roman"/>
          <w:sz w:val="24"/>
          <w:szCs w:val="24"/>
        </w:rPr>
        <w:t>Banyaknya informasi dan jaringan yang disembunyikan, tidak diberitahukan kepada pihak selanjutnya yang ajan menjalankan usaha tersebut.</w:t>
      </w:r>
    </w:p>
    <w:p w:rsidR="00AE40A0" w:rsidRPr="00BF2767" w:rsidRDefault="00AE40A0" w:rsidP="00AE40A0">
      <w:pPr>
        <w:pStyle w:val="ListParagraph"/>
        <w:spacing w:after="0" w:line="240" w:lineRule="auto"/>
        <w:ind w:left="786"/>
        <w:jc w:val="both"/>
        <w:rPr>
          <w:rFonts w:asciiTheme="majorHAnsi" w:hAnsiTheme="majorHAnsi" w:cs="Times New Roman"/>
          <w:sz w:val="18"/>
          <w:szCs w:val="18"/>
        </w:rPr>
      </w:pPr>
      <w:r w:rsidRPr="00BF2767">
        <w:rPr>
          <w:rFonts w:asciiTheme="majorHAnsi" w:hAnsiTheme="majorHAnsi" w:cs="Times New Roman"/>
          <w:sz w:val="24"/>
          <w:szCs w:val="24"/>
        </w:rPr>
        <w:t>Faktor Eksternal</w:t>
      </w:r>
    </w:p>
    <w:p w:rsidR="00AE40A0" w:rsidRPr="00BF2767" w:rsidRDefault="00AE40A0" w:rsidP="00AE40A0">
      <w:pPr>
        <w:pStyle w:val="ListParagraph"/>
        <w:numPr>
          <w:ilvl w:val="0"/>
          <w:numId w:val="22"/>
        </w:numPr>
        <w:spacing w:after="0" w:line="240" w:lineRule="auto"/>
        <w:ind w:left="426"/>
        <w:jc w:val="both"/>
        <w:rPr>
          <w:rFonts w:asciiTheme="majorHAnsi" w:hAnsiTheme="majorHAnsi" w:cs="Times New Roman"/>
          <w:sz w:val="24"/>
          <w:szCs w:val="24"/>
        </w:rPr>
      </w:pPr>
      <w:r w:rsidRPr="00BF2767">
        <w:rPr>
          <w:rFonts w:asciiTheme="majorHAnsi" w:hAnsiTheme="majorHAnsi" w:cs="Times New Roman"/>
          <w:sz w:val="24"/>
          <w:szCs w:val="24"/>
        </w:rPr>
        <w:t>Faktor eksternal yang menyebabkan permasalahan UMKM yang mempengaruhi dari luar, diantaranya:</w:t>
      </w:r>
    </w:p>
    <w:p w:rsidR="00AE40A0" w:rsidRPr="00BF2767" w:rsidRDefault="00AE40A0" w:rsidP="00AE40A0">
      <w:pPr>
        <w:pStyle w:val="ListParagraph"/>
        <w:numPr>
          <w:ilvl w:val="0"/>
          <w:numId w:val="23"/>
        </w:numPr>
        <w:spacing w:after="0" w:line="240" w:lineRule="auto"/>
        <w:jc w:val="both"/>
        <w:rPr>
          <w:rFonts w:asciiTheme="majorHAnsi" w:hAnsiTheme="majorHAnsi" w:cs="Times New Roman"/>
          <w:sz w:val="24"/>
          <w:szCs w:val="24"/>
        </w:rPr>
      </w:pPr>
      <w:r w:rsidRPr="00BF2767">
        <w:rPr>
          <w:rFonts w:asciiTheme="majorHAnsi" w:hAnsiTheme="majorHAnsi" w:cs="Times New Roman"/>
          <w:sz w:val="24"/>
          <w:szCs w:val="24"/>
        </w:rPr>
        <w:t>Iklan Usaha Belum Sepenuhnya Kondusif</w:t>
      </w:r>
    </w:p>
    <w:p w:rsidR="00AE40A0" w:rsidRPr="00BF2767" w:rsidRDefault="00AE40A0" w:rsidP="00AE40A0">
      <w:pPr>
        <w:pStyle w:val="ListParagraph"/>
        <w:spacing w:after="0" w:line="240" w:lineRule="auto"/>
        <w:ind w:left="786"/>
        <w:jc w:val="both"/>
        <w:rPr>
          <w:rFonts w:asciiTheme="majorHAnsi" w:hAnsiTheme="majorHAnsi" w:cs="Times New Roman"/>
          <w:sz w:val="24"/>
          <w:szCs w:val="24"/>
        </w:rPr>
      </w:pPr>
      <w:r w:rsidRPr="00BF2767">
        <w:rPr>
          <w:rFonts w:asciiTheme="majorHAnsi" w:hAnsiTheme="majorHAnsi" w:cs="Times New Roman"/>
          <w:sz w:val="24"/>
          <w:szCs w:val="24"/>
        </w:rPr>
        <w:t>Terjadinya persaingan yang kurang sehat antara pengusaha-</w:t>
      </w:r>
      <w:r w:rsidRPr="00BF2767">
        <w:rPr>
          <w:rFonts w:asciiTheme="majorHAnsi" w:hAnsiTheme="majorHAnsi" w:cs="Times New Roman"/>
          <w:sz w:val="24"/>
          <w:szCs w:val="24"/>
        </w:rPr>
        <w:lastRenderedPageBreak/>
        <w:t>pengusaha kecil dan menengah dengan pengusaha-pengusaha besar. Kemudian kendala untuk mendapatkan perijinan untuk menjalankan usaha.</w:t>
      </w:r>
    </w:p>
    <w:p w:rsidR="00AE40A0" w:rsidRPr="00BF2767" w:rsidRDefault="00AE40A0" w:rsidP="00AE40A0">
      <w:pPr>
        <w:pStyle w:val="ListParagraph"/>
        <w:numPr>
          <w:ilvl w:val="0"/>
          <w:numId w:val="23"/>
        </w:numPr>
        <w:spacing w:after="0" w:line="240" w:lineRule="auto"/>
        <w:jc w:val="both"/>
        <w:rPr>
          <w:rFonts w:asciiTheme="majorHAnsi" w:hAnsiTheme="majorHAnsi" w:cs="Times New Roman"/>
          <w:sz w:val="24"/>
          <w:szCs w:val="24"/>
        </w:rPr>
      </w:pPr>
      <w:r w:rsidRPr="00BF2767">
        <w:rPr>
          <w:rFonts w:asciiTheme="majorHAnsi" w:hAnsiTheme="majorHAnsi" w:cs="Times New Roman"/>
          <w:sz w:val="24"/>
          <w:szCs w:val="24"/>
        </w:rPr>
        <w:t>Terbatasnya Sarana dan Prasarana Usaha</w:t>
      </w:r>
    </w:p>
    <w:p w:rsidR="00AE40A0" w:rsidRPr="00BF2767" w:rsidRDefault="00AE40A0" w:rsidP="00AE40A0">
      <w:pPr>
        <w:pStyle w:val="ListParagraph"/>
        <w:spacing w:after="0" w:line="240" w:lineRule="auto"/>
        <w:ind w:left="786"/>
        <w:jc w:val="both"/>
        <w:rPr>
          <w:rFonts w:asciiTheme="majorHAnsi" w:hAnsiTheme="majorHAnsi" w:cs="Times New Roman"/>
          <w:sz w:val="24"/>
          <w:szCs w:val="24"/>
        </w:rPr>
      </w:pPr>
      <w:r w:rsidRPr="00BF2767">
        <w:rPr>
          <w:rFonts w:asciiTheme="majorHAnsi" w:hAnsiTheme="majorHAnsi" w:cs="Times New Roman"/>
          <w:sz w:val="24"/>
          <w:szCs w:val="24"/>
        </w:rPr>
        <w:t>Sedikitnya informasi yang berhubungan dengan ilmu pengetahuan dan teknologi menyebabkan tidak cepat berkembang. Sulit memperoleh tempat untuk menjalankan usaha karena mahalnya harga sewa tempat serta tempat yang kurang strategis.</w:t>
      </w:r>
    </w:p>
    <w:p w:rsidR="00AE40A0" w:rsidRPr="00BF2767" w:rsidRDefault="00AE40A0" w:rsidP="00AE40A0">
      <w:pPr>
        <w:pStyle w:val="ListParagraph"/>
        <w:numPr>
          <w:ilvl w:val="0"/>
          <w:numId w:val="23"/>
        </w:numPr>
        <w:spacing w:after="0" w:line="240" w:lineRule="auto"/>
        <w:jc w:val="both"/>
        <w:rPr>
          <w:rFonts w:asciiTheme="majorHAnsi" w:hAnsiTheme="majorHAnsi" w:cs="Times New Roman"/>
          <w:sz w:val="24"/>
          <w:szCs w:val="24"/>
        </w:rPr>
      </w:pPr>
      <w:r w:rsidRPr="00BF2767">
        <w:rPr>
          <w:rFonts w:asciiTheme="majorHAnsi" w:hAnsiTheme="majorHAnsi" w:cs="Times New Roman"/>
          <w:sz w:val="24"/>
          <w:szCs w:val="24"/>
        </w:rPr>
        <w:t>Pungutan Liar</w:t>
      </w:r>
    </w:p>
    <w:p w:rsidR="00AE40A0" w:rsidRPr="00BF2767" w:rsidRDefault="00AE40A0" w:rsidP="00AE40A0">
      <w:pPr>
        <w:pStyle w:val="ListParagraph"/>
        <w:spacing w:after="0" w:line="240" w:lineRule="auto"/>
        <w:ind w:left="786"/>
        <w:jc w:val="both"/>
        <w:rPr>
          <w:rFonts w:asciiTheme="majorHAnsi" w:hAnsiTheme="majorHAnsi" w:cs="Times New Roman"/>
          <w:sz w:val="24"/>
          <w:szCs w:val="24"/>
        </w:rPr>
      </w:pPr>
      <w:r w:rsidRPr="00BF2767">
        <w:rPr>
          <w:rFonts w:asciiTheme="majorHAnsi" w:hAnsiTheme="majorHAnsi" w:cs="Times New Roman"/>
          <w:sz w:val="24"/>
          <w:szCs w:val="24"/>
        </w:rPr>
        <w:t xml:space="preserve">Pungutan liar menjadi salah satu kendala bagi UMKM karena menambah pengeluaran yang tidak sedikit. </w:t>
      </w:r>
    </w:p>
    <w:p w:rsidR="00AE40A0" w:rsidRPr="00BF2767" w:rsidRDefault="00AE40A0" w:rsidP="00AE40A0">
      <w:pPr>
        <w:pStyle w:val="ListParagraph"/>
        <w:numPr>
          <w:ilvl w:val="0"/>
          <w:numId w:val="23"/>
        </w:numPr>
        <w:spacing w:after="0" w:line="240" w:lineRule="auto"/>
        <w:jc w:val="both"/>
        <w:rPr>
          <w:rFonts w:asciiTheme="majorHAnsi" w:hAnsiTheme="majorHAnsi" w:cs="Times New Roman"/>
          <w:sz w:val="24"/>
          <w:szCs w:val="24"/>
        </w:rPr>
      </w:pPr>
      <w:r w:rsidRPr="00BF2767">
        <w:rPr>
          <w:rFonts w:asciiTheme="majorHAnsi" w:hAnsiTheme="majorHAnsi" w:cs="Times New Roman"/>
          <w:sz w:val="24"/>
          <w:szCs w:val="24"/>
        </w:rPr>
        <w:t>Sifat Produk dengan Ketahanan Pendek</w:t>
      </w:r>
    </w:p>
    <w:p w:rsidR="00AE40A0" w:rsidRPr="00BF2767" w:rsidRDefault="00AE40A0" w:rsidP="00AE40A0">
      <w:pPr>
        <w:pStyle w:val="ListParagraph"/>
        <w:spacing w:after="0" w:line="240" w:lineRule="auto"/>
        <w:ind w:left="786"/>
        <w:jc w:val="both"/>
        <w:rPr>
          <w:rFonts w:asciiTheme="majorHAnsi" w:hAnsiTheme="majorHAnsi" w:cs="Times New Roman"/>
          <w:sz w:val="24"/>
          <w:szCs w:val="24"/>
        </w:rPr>
      </w:pPr>
      <w:r w:rsidRPr="00BF2767">
        <w:rPr>
          <w:rFonts w:asciiTheme="majorHAnsi" w:hAnsiTheme="majorHAnsi" w:cs="Times New Roman"/>
          <w:sz w:val="24"/>
          <w:szCs w:val="24"/>
        </w:rPr>
        <w:t>Produk industri kecil memiliki ciri atau karakteristik sebagai produk dengan ketahanan yang pendek. Produk yang dihasilkan mudah rusak dan tidak tahan lama.</w:t>
      </w:r>
    </w:p>
    <w:p w:rsidR="00AE40A0" w:rsidRPr="00BF2767" w:rsidRDefault="00AE40A0" w:rsidP="00AE40A0">
      <w:pPr>
        <w:pStyle w:val="ListParagraph"/>
        <w:numPr>
          <w:ilvl w:val="0"/>
          <w:numId w:val="23"/>
        </w:numPr>
        <w:spacing w:after="0" w:line="240" w:lineRule="auto"/>
        <w:jc w:val="both"/>
        <w:rPr>
          <w:rFonts w:asciiTheme="majorHAnsi" w:hAnsiTheme="majorHAnsi" w:cs="Times New Roman"/>
          <w:sz w:val="24"/>
          <w:szCs w:val="24"/>
        </w:rPr>
      </w:pPr>
      <w:r w:rsidRPr="00BF2767">
        <w:rPr>
          <w:rFonts w:asciiTheme="majorHAnsi" w:hAnsiTheme="majorHAnsi" w:cs="Times New Roman"/>
          <w:sz w:val="24"/>
          <w:szCs w:val="24"/>
        </w:rPr>
        <w:t>Terbatasnya Akses Pasar</w:t>
      </w:r>
    </w:p>
    <w:p w:rsidR="00C57EDC" w:rsidRPr="00BF2767" w:rsidRDefault="00AE40A0" w:rsidP="007236E6">
      <w:pPr>
        <w:pStyle w:val="ListParagraph"/>
        <w:spacing w:after="0" w:line="240" w:lineRule="auto"/>
        <w:ind w:left="786"/>
        <w:jc w:val="both"/>
        <w:rPr>
          <w:rFonts w:asciiTheme="majorHAnsi" w:hAnsiTheme="majorHAnsi" w:cs="Times New Roman"/>
          <w:sz w:val="24"/>
          <w:szCs w:val="24"/>
        </w:rPr>
      </w:pPr>
      <w:r w:rsidRPr="00BF2767">
        <w:rPr>
          <w:rFonts w:asciiTheme="majorHAnsi" w:hAnsiTheme="majorHAnsi" w:cs="Times New Roman"/>
          <w:sz w:val="24"/>
          <w:szCs w:val="24"/>
        </w:rPr>
        <w:t>Minimnya informasi yang diketahui sedikit banyak memberikan penaruh terhadap kompetensi produk ataupun jasa dengan produk lain dalam hal kualitas.</w:t>
      </w:r>
    </w:p>
    <w:p w:rsidR="007236E6" w:rsidRPr="00BF2767" w:rsidRDefault="00AE40A0" w:rsidP="007236E6">
      <w:pPr>
        <w:pStyle w:val="ListParagraph"/>
        <w:spacing w:after="0" w:line="240" w:lineRule="auto"/>
        <w:ind w:left="786"/>
        <w:jc w:val="both"/>
        <w:rPr>
          <w:rFonts w:asciiTheme="majorHAnsi" w:hAnsiTheme="majorHAnsi" w:cs="Times New Roman"/>
          <w:sz w:val="24"/>
          <w:szCs w:val="24"/>
        </w:rPr>
      </w:pPr>
      <w:r w:rsidRPr="00BF2767">
        <w:rPr>
          <w:rFonts w:asciiTheme="majorHAnsi" w:hAnsiTheme="majorHAnsi" w:cs="Times New Roman"/>
          <w:sz w:val="24"/>
          <w:szCs w:val="24"/>
        </w:rPr>
        <w:t xml:space="preserve"> </w:t>
      </w:r>
    </w:p>
    <w:p w:rsidR="00C57EDC" w:rsidRPr="00BF2767" w:rsidRDefault="007236E6" w:rsidP="007236E6">
      <w:pPr>
        <w:spacing w:after="0" w:line="240" w:lineRule="auto"/>
        <w:jc w:val="both"/>
        <w:rPr>
          <w:rFonts w:asciiTheme="majorHAnsi" w:hAnsiTheme="majorHAnsi" w:cs="Times New Roman"/>
          <w:b/>
          <w:sz w:val="24"/>
          <w:szCs w:val="24"/>
        </w:rPr>
      </w:pPr>
      <w:r w:rsidRPr="00BF2767">
        <w:rPr>
          <w:rFonts w:asciiTheme="majorHAnsi" w:hAnsiTheme="majorHAnsi" w:cs="Times New Roman"/>
          <w:b/>
          <w:sz w:val="24"/>
          <w:szCs w:val="24"/>
        </w:rPr>
        <w:t>Jenis Penelitian</w:t>
      </w:r>
    </w:p>
    <w:p w:rsidR="00357EA5" w:rsidRPr="00BF2767" w:rsidRDefault="007236E6" w:rsidP="007236E6">
      <w:pPr>
        <w:spacing w:after="0" w:line="240" w:lineRule="auto"/>
        <w:ind w:firstLine="567"/>
        <w:jc w:val="both"/>
        <w:rPr>
          <w:rFonts w:asciiTheme="majorHAnsi" w:hAnsiTheme="majorHAnsi" w:cs="Times New Roman"/>
          <w:sz w:val="24"/>
          <w:szCs w:val="24"/>
        </w:rPr>
      </w:pPr>
      <w:r w:rsidRPr="00BF2767">
        <w:rPr>
          <w:rFonts w:asciiTheme="majorHAnsi" w:hAnsiTheme="majorHAnsi" w:cs="Times New Roman"/>
          <w:sz w:val="24"/>
          <w:szCs w:val="24"/>
        </w:rPr>
        <w:t>Jenis penelitian ini bersifat deskriptif kualitatif yang artinya menggambarkan suatu objek dengan penelitian. (Trimulato, 2017:7) Analisis deskriptif merupakan suatu metode yang digunakan terhadap data yang dikumpulkan, kemudian disusun, dijelaskan dan selanjutnya dianalisis.</w:t>
      </w:r>
    </w:p>
    <w:p w:rsidR="007236E6" w:rsidRPr="00BF2767" w:rsidRDefault="007236E6" w:rsidP="007236E6">
      <w:pPr>
        <w:spacing w:after="0" w:line="240" w:lineRule="auto"/>
        <w:ind w:firstLine="567"/>
        <w:jc w:val="both"/>
        <w:rPr>
          <w:rFonts w:asciiTheme="majorHAnsi" w:hAnsiTheme="majorHAnsi" w:cs="Times New Roman"/>
          <w:sz w:val="24"/>
          <w:szCs w:val="24"/>
        </w:rPr>
      </w:pPr>
      <w:r w:rsidRPr="00BF2767">
        <w:rPr>
          <w:rFonts w:asciiTheme="majorHAnsi" w:hAnsiTheme="majorHAnsi" w:cs="Times New Roman"/>
          <w:sz w:val="24"/>
          <w:szCs w:val="24"/>
        </w:rPr>
        <w:t xml:space="preserve">Metode penelitian yang digunakan adalah fenomenologi transendental. Peneliti akan melakukan penelitian </w:t>
      </w:r>
      <w:r w:rsidRPr="00BF2767">
        <w:rPr>
          <w:rFonts w:asciiTheme="majorHAnsi" w:hAnsiTheme="majorHAnsi" w:cs="Times New Roman"/>
          <w:sz w:val="24"/>
          <w:szCs w:val="24"/>
        </w:rPr>
        <w:lastRenderedPageBreak/>
        <w:t>dengan menganalisis fenomena atau kejadian yang bersifat subjektif.</w:t>
      </w:r>
    </w:p>
    <w:p w:rsidR="00C57EDC" w:rsidRPr="00BF2767" w:rsidRDefault="00C57EDC" w:rsidP="007236E6">
      <w:pPr>
        <w:spacing w:after="0" w:line="240" w:lineRule="auto"/>
        <w:ind w:firstLine="567"/>
        <w:jc w:val="both"/>
        <w:rPr>
          <w:rFonts w:asciiTheme="majorHAnsi" w:hAnsiTheme="majorHAnsi" w:cs="Times New Roman"/>
          <w:sz w:val="24"/>
          <w:szCs w:val="24"/>
        </w:rPr>
      </w:pPr>
    </w:p>
    <w:p w:rsidR="007236E6" w:rsidRPr="00BF2767" w:rsidRDefault="007236E6" w:rsidP="007236E6">
      <w:pPr>
        <w:spacing w:after="0" w:line="240" w:lineRule="auto"/>
        <w:jc w:val="both"/>
        <w:rPr>
          <w:rFonts w:asciiTheme="majorHAnsi" w:hAnsiTheme="majorHAnsi" w:cs="Times New Roman"/>
          <w:sz w:val="24"/>
          <w:szCs w:val="24"/>
        </w:rPr>
      </w:pPr>
      <w:r w:rsidRPr="00BF2767">
        <w:rPr>
          <w:rFonts w:asciiTheme="majorHAnsi" w:hAnsiTheme="majorHAnsi" w:cs="Times New Roman"/>
          <w:b/>
          <w:sz w:val="24"/>
          <w:szCs w:val="24"/>
        </w:rPr>
        <w:t>Jenis dan Sumber Data</w:t>
      </w:r>
    </w:p>
    <w:p w:rsidR="007236E6" w:rsidRPr="00BF2767" w:rsidRDefault="007236E6" w:rsidP="007236E6">
      <w:pPr>
        <w:spacing w:after="0" w:line="240" w:lineRule="auto"/>
        <w:ind w:firstLine="491"/>
        <w:jc w:val="both"/>
        <w:rPr>
          <w:rFonts w:asciiTheme="majorHAnsi" w:hAnsiTheme="majorHAnsi" w:cs="Times New Roman"/>
          <w:sz w:val="24"/>
          <w:szCs w:val="24"/>
        </w:rPr>
      </w:pPr>
      <w:r w:rsidRPr="00BF2767">
        <w:rPr>
          <w:rFonts w:asciiTheme="majorHAnsi" w:hAnsiTheme="majorHAnsi" w:cs="Times New Roman"/>
          <w:sz w:val="24"/>
          <w:szCs w:val="24"/>
        </w:rPr>
        <w:t>Jenis data yang digunakan dalam penelitian ini adalah data kualitatif yang bersumber dari data primer dan data sekunder (Trimulato, 2017:7):</w:t>
      </w:r>
    </w:p>
    <w:p w:rsidR="00B06B80" w:rsidRPr="00BF2767" w:rsidRDefault="007236E6" w:rsidP="00B06B80">
      <w:pPr>
        <w:pStyle w:val="ListParagraph"/>
        <w:numPr>
          <w:ilvl w:val="0"/>
          <w:numId w:val="26"/>
        </w:numPr>
        <w:spacing w:after="0" w:line="240" w:lineRule="auto"/>
        <w:ind w:left="426"/>
        <w:jc w:val="both"/>
        <w:rPr>
          <w:rFonts w:asciiTheme="majorHAnsi" w:hAnsiTheme="majorHAnsi" w:cs="Times New Roman"/>
          <w:sz w:val="24"/>
          <w:szCs w:val="24"/>
        </w:rPr>
      </w:pPr>
      <w:r w:rsidRPr="00BF2767">
        <w:rPr>
          <w:rFonts w:asciiTheme="majorHAnsi" w:hAnsiTheme="majorHAnsi" w:cs="Times New Roman"/>
          <w:sz w:val="24"/>
          <w:szCs w:val="24"/>
        </w:rPr>
        <w:t>Data Primer</w:t>
      </w:r>
    </w:p>
    <w:p w:rsidR="00B06B80" w:rsidRPr="00BF2767" w:rsidRDefault="007236E6" w:rsidP="00B06B80">
      <w:pPr>
        <w:pStyle w:val="ListParagraph"/>
        <w:spacing w:after="0" w:line="240" w:lineRule="auto"/>
        <w:ind w:left="426"/>
        <w:jc w:val="both"/>
        <w:rPr>
          <w:rFonts w:asciiTheme="majorHAnsi" w:hAnsiTheme="majorHAnsi" w:cs="Times New Roman"/>
          <w:sz w:val="24"/>
          <w:szCs w:val="24"/>
        </w:rPr>
      </w:pPr>
      <w:r w:rsidRPr="00BF2767">
        <w:rPr>
          <w:rFonts w:asciiTheme="majorHAnsi" w:hAnsiTheme="majorHAnsi" w:cs="Times New Roman"/>
          <w:sz w:val="24"/>
          <w:szCs w:val="24"/>
        </w:rPr>
        <w:t>Data Primer merupakan data pokok yang menjadi sumber dalam penelitian. Data primer dalam penelitian ini didapatkan dari hasil wawancara dan observasi</w:t>
      </w:r>
      <w:r w:rsidR="00B06B80" w:rsidRPr="00BF2767">
        <w:rPr>
          <w:rFonts w:asciiTheme="majorHAnsi" w:hAnsiTheme="majorHAnsi" w:cs="Times New Roman"/>
          <w:sz w:val="24"/>
          <w:szCs w:val="24"/>
        </w:rPr>
        <w:t xml:space="preserve"> dengan Area Micro Cabang BSM.</w:t>
      </w:r>
    </w:p>
    <w:p w:rsidR="00B06B80" w:rsidRPr="00BF2767" w:rsidRDefault="00B06B80" w:rsidP="00B06B80">
      <w:pPr>
        <w:pStyle w:val="ListParagraph"/>
        <w:numPr>
          <w:ilvl w:val="0"/>
          <w:numId w:val="26"/>
        </w:numPr>
        <w:spacing w:after="0" w:line="240" w:lineRule="auto"/>
        <w:ind w:left="426"/>
        <w:jc w:val="both"/>
        <w:rPr>
          <w:rFonts w:asciiTheme="majorHAnsi" w:hAnsiTheme="majorHAnsi" w:cs="Times New Roman"/>
          <w:sz w:val="24"/>
          <w:szCs w:val="24"/>
        </w:rPr>
      </w:pPr>
      <w:r w:rsidRPr="00BF2767">
        <w:rPr>
          <w:rFonts w:asciiTheme="majorHAnsi" w:hAnsiTheme="majorHAnsi" w:cs="Times New Roman"/>
          <w:sz w:val="24"/>
          <w:szCs w:val="24"/>
        </w:rPr>
        <w:t>Data Sekunder</w:t>
      </w:r>
    </w:p>
    <w:p w:rsidR="00B06B80" w:rsidRPr="00BF2767" w:rsidRDefault="00B06B80" w:rsidP="00B06B80">
      <w:pPr>
        <w:pStyle w:val="ListParagraph"/>
        <w:spacing w:after="0" w:line="240" w:lineRule="auto"/>
        <w:ind w:left="426"/>
        <w:jc w:val="both"/>
        <w:rPr>
          <w:rFonts w:asciiTheme="majorHAnsi" w:hAnsiTheme="majorHAnsi" w:cs="Times New Roman"/>
          <w:sz w:val="24"/>
          <w:szCs w:val="24"/>
        </w:rPr>
      </w:pPr>
      <w:r w:rsidRPr="00BF2767">
        <w:rPr>
          <w:rFonts w:asciiTheme="majorHAnsi" w:hAnsiTheme="majorHAnsi" w:cs="Times New Roman"/>
          <w:sz w:val="24"/>
          <w:szCs w:val="24"/>
        </w:rPr>
        <w:t>Data sekunder merupakan data yang tidak langsung memberikan data kepada pengumpul data (peneliti) data yang diambil peneliti sebagai pendukung atas penelitian secra ilmiah yaitu dengan melakukan studi pustaka. Data diperoleh dari buku, jurnal, skripsi, internet serta bahan pustaka lainnya yang memiliki keterkaitan dengan penelitian ini. Data-data yang digunakan peneliti seperti teori-teori yang peneliti ambil dari berbagai literatur.</w:t>
      </w:r>
    </w:p>
    <w:p w:rsidR="00C57EDC" w:rsidRPr="00BF2767" w:rsidRDefault="00C57EDC" w:rsidP="00B06B80">
      <w:pPr>
        <w:pStyle w:val="ListParagraph"/>
        <w:spacing w:after="0" w:line="240" w:lineRule="auto"/>
        <w:ind w:left="426"/>
        <w:jc w:val="both"/>
        <w:rPr>
          <w:rFonts w:asciiTheme="majorHAnsi" w:hAnsiTheme="majorHAnsi" w:cs="Times New Roman"/>
          <w:sz w:val="24"/>
          <w:szCs w:val="24"/>
        </w:rPr>
      </w:pPr>
    </w:p>
    <w:p w:rsidR="00B06B80" w:rsidRPr="00BF2767" w:rsidRDefault="00B06B80" w:rsidP="00B06B80">
      <w:pPr>
        <w:spacing w:after="0" w:line="240" w:lineRule="auto"/>
        <w:jc w:val="both"/>
        <w:rPr>
          <w:rFonts w:asciiTheme="majorHAnsi" w:hAnsiTheme="majorHAnsi" w:cs="Times New Roman"/>
          <w:sz w:val="24"/>
          <w:szCs w:val="24"/>
        </w:rPr>
      </w:pPr>
      <w:r w:rsidRPr="00BF2767">
        <w:rPr>
          <w:rFonts w:asciiTheme="majorHAnsi" w:hAnsiTheme="majorHAnsi" w:cs="Times New Roman"/>
          <w:b/>
          <w:sz w:val="24"/>
          <w:szCs w:val="24"/>
        </w:rPr>
        <w:t>Teknik Pengumpulan Data</w:t>
      </w:r>
    </w:p>
    <w:p w:rsidR="00B06B80" w:rsidRPr="00BF2767" w:rsidRDefault="00B06B80" w:rsidP="00B06B80">
      <w:pPr>
        <w:spacing w:after="0" w:line="240" w:lineRule="auto"/>
        <w:ind w:firstLine="491"/>
        <w:jc w:val="both"/>
        <w:rPr>
          <w:rFonts w:asciiTheme="majorHAnsi" w:hAnsiTheme="majorHAnsi" w:cs="Times New Roman"/>
          <w:sz w:val="24"/>
          <w:szCs w:val="24"/>
        </w:rPr>
      </w:pPr>
      <w:r w:rsidRPr="00BF2767">
        <w:rPr>
          <w:rFonts w:asciiTheme="majorHAnsi" w:hAnsiTheme="majorHAnsi" w:cs="Times New Roman"/>
          <w:sz w:val="24"/>
          <w:szCs w:val="24"/>
        </w:rPr>
        <w:t xml:space="preserve">Jenis penelitian ini merupakan </w:t>
      </w:r>
      <w:r w:rsidRPr="00BF2767">
        <w:rPr>
          <w:rFonts w:asciiTheme="majorHAnsi" w:hAnsiTheme="majorHAnsi" w:cs="Times New Roman"/>
          <w:i/>
          <w:sz w:val="24"/>
          <w:szCs w:val="24"/>
        </w:rPr>
        <w:t>field research</w:t>
      </w:r>
      <w:r w:rsidRPr="00BF2767">
        <w:rPr>
          <w:rFonts w:asciiTheme="majorHAnsi" w:hAnsiTheme="majorHAnsi" w:cs="Times New Roman"/>
          <w:sz w:val="24"/>
          <w:szCs w:val="24"/>
        </w:rPr>
        <w:t>, maka teknik pengumpulan data yang diperlukan dalam penelitian ini dilakukan dengan beberapa metode (Triyani, 2016:8-9):</w:t>
      </w:r>
    </w:p>
    <w:p w:rsidR="00B06B80" w:rsidRPr="00BF2767" w:rsidRDefault="00B06B80" w:rsidP="00B06B80">
      <w:pPr>
        <w:pStyle w:val="ListParagraph"/>
        <w:numPr>
          <w:ilvl w:val="0"/>
          <w:numId w:val="28"/>
        </w:numPr>
        <w:spacing w:after="0" w:line="240" w:lineRule="auto"/>
        <w:ind w:left="426"/>
        <w:jc w:val="both"/>
        <w:rPr>
          <w:rFonts w:asciiTheme="majorHAnsi" w:hAnsiTheme="majorHAnsi" w:cs="Times New Roman"/>
          <w:sz w:val="24"/>
          <w:szCs w:val="24"/>
        </w:rPr>
      </w:pPr>
      <w:r w:rsidRPr="00BF2767">
        <w:rPr>
          <w:rFonts w:asciiTheme="majorHAnsi" w:hAnsiTheme="majorHAnsi" w:cs="Times New Roman"/>
          <w:sz w:val="24"/>
          <w:szCs w:val="24"/>
        </w:rPr>
        <w:t>Observasi</w:t>
      </w:r>
    </w:p>
    <w:p w:rsidR="00B06B80" w:rsidRPr="00BF2767" w:rsidRDefault="00B06B80" w:rsidP="00B06B80">
      <w:pPr>
        <w:pStyle w:val="ListParagraph"/>
        <w:spacing w:after="0" w:line="240" w:lineRule="auto"/>
        <w:ind w:left="426"/>
        <w:jc w:val="both"/>
        <w:rPr>
          <w:rFonts w:asciiTheme="majorHAnsi" w:hAnsiTheme="majorHAnsi" w:cs="Times New Roman"/>
          <w:sz w:val="24"/>
          <w:szCs w:val="24"/>
        </w:rPr>
      </w:pPr>
      <w:r w:rsidRPr="00BF2767">
        <w:rPr>
          <w:rFonts w:asciiTheme="majorHAnsi" w:hAnsiTheme="majorHAnsi" w:cs="Times New Roman"/>
          <w:sz w:val="24"/>
          <w:szCs w:val="24"/>
        </w:rPr>
        <w:t xml:space="preserve">Peneliti melakukan langsung dilokasi Bank Syariah Mandiri Area Bogor. Observasi merupakan pengumpulan data dengan bentuk kegiatan mengamati gejala, fenomena dan fakta empiris terkait masalah yang diteliti. Melakukan pengamatan dan pencatatan yang sistematis terhadap gejala-gejala yang diteliti. Peneliti hanya mengamati dan menanyakan </w:t>
      </w:r>
      <w:r w:rsidRPr="00BF2767">
        <w:rPr>
          <w:rFonts w:asciiTheme="majorHAnsi" w:hAnsiTheme="majorHAnsi" w:cs="Times New Roman"/>
          <w:sz w:val="24"/>
          <w:szCs w:val="24"/>
        </w:rPr>
        <w:lastRenderedPageBreak/>
        <w:t xml:space="preserve">bagaimana proses dan tata cara strategi penyaluran pembiayaan UMKM di Bank Syariah Mandiri. </w:t>
      </w:r>
    </w:p>
    <w:p w:rsidR="00B06B80" w:rsidRPr="00BF2767" w:rsidRDefault="00B06B80" w:rsidP="00B06B80">
      <w:pPr>
        <w:pStyle w:val="ListParagraph"/>
        <w:numPr>
          <w:ilvl w:val="0"/>
          <w:numId w:val="28"/>
        </w:numPr>
        <w:spacing w:after="0" w:line="240" w:lineRule="auto"/>
        <w:ind w:left="426"/>
        <w:jc w:val="both"/>
        <w:rPr>
          <w:rFonts w:asciiTheme="majorHAnsi" w:hAnsiTheme="majorHAnsi" w:cs="Times New Roman"/>
          <w:sz w:val="24"/>
          <w:szCs w:val="24"/>
        </w:rPr>
      </w:pPr>
      <w:r w:rsidRPr="00BF2767">
        <w:rPr>
          <w:rFonts w:asciiTheme="majorHAnsi" w:hAnsiTheme="majorHAnsi" w:cs="Times New Roman"/>
          <w:sz w:val="24"/>
          <w:szCs w:val="24"/>
        </w:rPr>
        <w:t>Wawancara</w:t>
      </w:r>
    </w:p>
    <w:p w:rsidR="00B06B80" w:rsidRPr="00BF2767" w:rsidRDefault="00B06B80" w:rsidP="00B06B80">
      <w:pPr>
        <w:pStyle w:val="ListParagraph"/>
        <w:spacing w:after="0" w:line="240" w:lineRule="auto"/>
        <w:ind w:left="426"/>
        <w:jc w:val="both"/>
        <w:rPr>
          <w:rFonts w:asciiTheme="majorHAnsi" w:hAnsiTheme="majorHAnsi" w:cs="Times New Roman"/>
          <w:sz w:val="24"/>
          <w:szCs w:val="24"/>
        </w:rPr>
      </w:pPr>
      <w:r w:rsidRPr="00BF2767">
        <w:rPr>
          <w:rFonts w:asciiTheme="majorHAnsi" w:hAnsiTheme="majorHAnsi" w:cs="Times New Roman"/>
          <w:sz w:val="24"/>
          <w:szCs w:val="24"/>
        </w:rPr>
        <w:t>Wawancara merupakan percakapan dengan maksud tertentu. Peneliti melakukan wawancara langsung untuk menggali data penelitian dengan responden yang mengarah pada masalah penelitian.</w:t>
      </w:r>
    </w:p>
    <w:p w:rsidR="00B06B80" w:rsidRPr="00BF2767" w:rsidRDefault="00B06B80" w:rsidP="00B06B80">
      <w:pPr>
        <w:pStyle w:val="ListParagraph"/>
        <w:numPr>
          <w:ilvl w:val="0"/>
          <w:numId w:val="28"/>
        </w:numPr>
        <w:spacing w:after="0" w:line="240" w:lineRule="auto"/>
        <w:ind w:left="426"/>
        <w:jc w:val="both"/>
        <w:rPr>
          <w:rFonts w:asciiTheme="majorHAnsi" w:hAnsiTheme="majorHAnsi" w:cs="Times New Roman"/>
          <w:sz w:val="24"/>
          <w:szCs w:val="24"/>
        </w:rPr>
      </w:pPr>
      <w:r w:rsidRPr="00BF2767">
        <w:rPr>
          <w:rFonts w:asciiTheme="majorHAnsi" w:hAnsiTheme="majorHAnsi" w:cs="Times New Roman"/>
          <w:sz w:val="24"/>
          <w:szCs w:val="24"/>
        </w:rPr>
        <w:t xml:space="preserve">Dokumentasi </w:t>
      </w:r>
    </w:p>
    <w:p w:rsidR="00B06B80" w:rsidRPr="00BF2767" w:rsidRDefault="00B06B80" w:rsidP="00B06B80">
      <w:pPr>
        <w:pStyle w:val="ListParagraph"/>
        <w:spacing w:after="0" w:line="240" w:lineRule="auto"/>
        <w:ind w:left="426"/>
        <w:jc w:val="both"/>
        <w:rPr>
          <w:rFonts w:asciiTheme="majorHAnsi" w:hAnsiTheme="majorHAnsi" w:cs="Times New Roman"/>
          <w:sz w:val="24"/>
          <w:szCs w:val="24"/>
        </w:rPr>
      </w:pPr>
      <w:r w:rsidRPr="00BF2767">
        <w:rPr>
          <w:rFonts w:asciiTheme="majorHAnsi" w:hAnsiTheme="majorHAnsi" w:cs="Times New Roman"/>
          <w:sz w:val="24"/>
          <w:szCs w:val="24"/>
        </w:rPr>
        <w:t>Teknik dokumentasi digunakan untuk mengumpulkan data berupa data tertulis yang mengandung keterangan dan penjelasan serta pemikiran tentang fenomena yang masih actual dan sesuai dengan masalah penelitian. Seperti brosur, buku-buku yang berhubungan dengan objek yang diteliti, kumpulan catatan dari peristiwa yang telah berlalu dari bentuk tulisan atau gambar, file dan dokumen lapangan (foto).</w:t>
      </w:r>
    </w:p>
    <w:p w:rsidR="00C57EDC" w:rsidRPr="00BF2767" w:rsidRDefault="00C57EDC" w:rsidP="00B06B80">
      <w:pPr>
        <w:pStyle w:val="ListParagraph"/>
        <w:spacing w:after="0" w:line="240" w:lineRule="auto"/>
        <w:ind w:left="426"/>
        <w:jc w:val="both"/>
        <w:rPr>
          <w:rFonts w:asciiTheme="majorHAnsi" w:hAnsiTheme="majorHAnsi" w:cs="Times New Roman"/>
          <w:sz w:val="24"/>
          <w:szCs w:val="24"/>
        </w:rPr>
      </w:pPr>
    </w:p>
    <w:p w:rsidR="00B06B80" w:rsidRPr="00BF2767" w:rsidRDefault="00B06B80" w:rsidP="00B06B80">
      <w:pPr>
        <w:spacing w:after="0" w:line="240" w:lineRule="auto"/>
        <w:jc w:val="both"/>
        <w:rPr>
          <w:rFonts w:asciiTheme="majorHAnsi" w:hAnsiTheme="majorHAnsi" w:cs="Times New Roman"/>
          <w:sz w:val="24"/>
          <w:szCs w:val="24"/>
        </w:rPr>
      </w:pPr>
      <w:r w:rsidRPr="00BF2767">
        <w:rPr>
          <w:rFonts w:asciiTheme="majorHAnsi" w:eastAsia="Times New Roman" w:hAnsiTheme="majorHAnsi" w:cstheme="majorBidi"/>
          <w:b/>
          <w:bCs/>
          <w:sz w:val="24"/>
          <w:szCs w:val="24"/>
        </w:rPr>
        <w:t>Teknik Analisis Data</w:t>
      </w:r>
    </w:p>
    <w:p w:rsidR="003B2A9F" w:rsidRPr="00BF2767" w:rsidRDefault="00B06B80" w:rsidP="00B06B80">
      <w:pPr>
        <w:spacing w:after="0"/>
        <w:ind w:firstLine="426"/>
        <w:jc w:val="both"/>
        <w:rPr>
          <w:rFonts w:asciiTheme="majorHAnsi" w:eastAsia="Times New Roman" w:hAnsiTheme="majorHAnsi" w:cstheme="majorBidi"/>
          <w:bCs/>
          <w:sz w:val="24"/>
          <w:szCs w:val="24"/>
        </w:rPr>
      </w:pPr>
      <w:r w:rsidRPr="00BF2767">
        <w:rPr>
          <w:rFonts w:asciiTheme="majorHAnsi" w:eastAsia="Times New Roman" w:hAnsiTheme="majorHAnsi" w:cstheme="majorBidi"/>
          <w:bCs/>
          <w:sz w:val="24"/>
          <w:szCs w:val="24"/>
        </w:rPr>
        <w:t>Analisis data merupakan upaya yang dilakukan dengan jalan bekerja dengan data, mengorganisasikan dengan data, memilah-milahnya menjadi satuan yang dikelola, mencari dan menemukan pola, penemuan penting dan apa yang dipelajari, dan memutuskan apa yang dapat dicerikan kepada khalayak (Triyani, 2016:8-9).</w:t>
      </w:r>
    </w:p>
    <w:p w:rsidR="00B06B80" w:rsidRPr="00BF2767" w:rsidRDefault="00B06B80" w:rsidP="00B06B80">
      <w:pPr>
        <w:spacing w:after="0"/>
        <w:ind w:firstLine="426"/>
        <w:jc w:val="both"/>
        <w:rPr>
          <w:rFonts w:asciiTheme="majorHAnsi" w:eastAsia="Times New Roman" w:hAnsiTheme="majorHAnsi" w:cstheme="majorBidi"/>
          <w:bCs/>
          <w:sz w:val="24"/>
          <w:szCs w:val="24"/>
        </w:rPr>
      </w:pPr>
      <w:r w:rsidRPr="00BF2767">
        <w:rPr>
          <w:rFonts w:asciiTheme="majorHAnsi" w:eastAsia="Times New Roman" w:hAnsiTheme="majorHAnsi" w:cstheme="majorBidi"/>
          <w:bCs/>
          <w:sz w:val="24"/>
          <w:szCs w:val="24"/>
        </w:rPr>
        <w:t>Teknik analisis dalam penelitian ini adalah deskriptif kualitatif dengan pendekatan fenomenologi transendental. Fenomenologi merupakan salah satu jenis penelitian kualitatif, dimana peneliti melakukan pengumpulan data dengan observasi partisipan untuk mengetahui fenomena esensial partisipan dalam pengalaman hidupnya. (Sugiyono, 2014:38)</w:t>
      </w:r>
    </w:p>
    <w:p w:rsidR="00C57EDC" w:rsidRPr="00BF2767" w:rsidRDefault="00C57EDC" w:rsidP="00B06B80">
      <w:pPr>
        <w:spacing w:after="0"/>
        <w:ind w:firstLine="426"/>
        <w:jc w:val="both"/>
        <w:rPr>
          <w:rFonts w:asciiTheme="majorHAnsi" w:hAnsiTheme="majorHAnsi"/>
          <w:sz w:val="24"/>
          <w:szCs w:val="24"/>
        </w:rPr>
      </w:pPr>
    </w:p>
    <w:p w:rsidR="003B2A9F" w:rsidRPr="00BF2767" w:rsidRDefault="007F407D" w:rsidP="00F07CB8">
      <w:pPr>
        <w:spacing w:after="0"/>
        <w:jc w:val="center"/>
        <w:rPr>
          <w:rFonts w:asciiTheme="majorHAnsi" w:hAnsiTheme="majorHAnsi"/>
          <w:b/>
          <w:sz w:val="24"/>
          <w:szCs w:val="24"/>
        </w:rPr>
      </w:pPr>
      <w:r w:rsidRPr="00BF2767">
        <w:rPr>
          <w:rFonts w:asciiTheme="majorHAnsi" w:hAnsiTheme="majorHAnsi"/>
          <w:b/>
          <w:sz w:val="24"/>
          <w:szCs w:val="24"/>
        </w:rPr>
        <w:lastRenderedPageBreak/>
        <w:t>HASIL DAN PEMBAHASAN</w:t>
      </w:r>
    </w:p>
    <w:p w:rsidR="00F07CB8" w:rsidRPr="00BF2767" w:rsidRDefault="00F07CB8" w:rsidP="00F07CB8">
      <w:pPr>
        <w:spacing w:after="0"/>
        <w:jc w:val="both"/>
        <w:rPr>
          <w:rFonts w:asciiTheme="majorHAnsi" w:hAnsiTheme="majorHAnsi"/>
          <w:b/>
          <w:sz w:val="24"/>
          <w:szCs w:val="24"/>
        </w:rPr>
      </w:pPr>
    </w:p>
    <w:p w:rsidR="00F07CB8" w:rsidRPr="00BF2767" w:rsidRDefault="00F07CB8" w:rsidP="00F07CB8">
      <w:pPr>
        <w:spacing w:after="0"/>
        <w:jc w:val="both"/>
        <w:rPr>
          <w:rFonts w:asciiTheme="majorHAnsi" w:hAnsiTheme="majorHAnsi"/>
          <w:b/>
          <w:sz w:val="24"/>
          <w:szCs w:val="24"/>
        </w:rPr>
      </w:pPr>
      <w:r w:rsidRPr="00BF2767">
        <w:rPr>
          <w:rFonts w:asciiTheme="majorHAnsi" w:hAnsiTheme="majorHAnsi"/>
          <w:b/>
          <w:sz w:val="24"/>
          <w:szCs w:val="24"/>
        </w:rPr>
        <w:t>Segmen Penyaluran Pembiayaan UMKM</w:t>
      </w:r>
    </w:p>
    <w:p w:rsidR="0003769E" w:rsidRDefault="0003769E" w:rsidP="0003769E">
      <w:pPr>
        <w:spacing w:after="0"/>
        <w:ind w:firstLine="426"/>
        <w:jc w:val="both"/>
        <w:rPr>
          <w:rFonts w:asciiTheme="majorHAnsi" w:hAnsiTheme="majorHAnsi"/>
          <w:sz w:val="24"/>
          <w:szCs w:val="24"/>
        </w:rPr>
      </w:pPr>
      <w:r w:rsidRPr="0003769E">
        <w:rPr>
          <w:rFonts w:asciiTheme="majorHAnsi" w:hAnsiTheme="majorHAnsi" w:cs="Times New Roman"/>
          <w:sz w:val="24"/>
          <w:szCs w:val="24"/>
        </w:rPr>
        <w:t>Bank Syariah Mandiri KC Bogor merupakan lembaga keuangan syariah di Bogor yang penggunaannya bertujuan untuk peningkatan kesejahteraan masyarakat. UMKM tidak hanya berfungsi sebagai penyerap tenaga kerja dan penekan tingkat kemiskinan, namum dapat berfungsi sebagai wadah untuk memasarkan usaha yang sudah ada atau yang sedang berjalan. (Usmiah &amp; Alhifni, 2017:373) Bank Syariah Mandiri KC Bogor hadir sebagai alternatif dalam penyaluran pembiayaan, karena memang Bank Syariah Mandiri termasuk bank syariah terbesar di Indoneisa yang hadir memberikan pembiayaan pada nasabah UMKM</w:t>
      </w:r>
      <w:r>
        <w:rPr>
          <w:rFonts w:ascii="Times New Roman" w:hAnsi="Times New Roman" w:cs="Times New Roman"/>
          <w:sz w:val="24"/>
          <w:szCs w:val="24"/>
        </w:rPr>
        <w:t>.</w:t>
      </w:r>
    </w:p>
    <w:p w:rsidR="003B2A9F" w:rsidRPr="00BF2767" w:rsidRDefault="0003769E" w:rsidP="0003769E">
      <w:pPr>
        <w:spacing w:after="0"/>
        <w:ind w:firstLine="426"/>
        <w:jc w:val="both"/>
        <w:rPr>
          <w:rFonts w:asciiTheme="majorHAnsi" w:hAnsiTheme="majorHAnsi"/>
          <w:sz w:val="24"/>
          <w:szCs w:val="24"/>
        </w:rPr>
      </w:pPr>
      <w:r>
        <w:rPr>
          <w:rFonts w:asciiTheme="majorHAnsi" w:hAnsiTheme="majorHAnsi"/>
          <w:sz w:val="24"/>
          <w:szCs w:val="24"/>
        </w:rPr>
        <w:t>Segmentasi m</w:t>
      </w:r>
      <w:r w:rsidR="00F07CB8" w:rsidRPr="00BF2767">
        <w:rPr>
          <w:rFonts w:asciiTheme="majorHAnsi" w:hAnsiTheme="majorHAnsi"/>
          <w:sz w:val="24"/>
          <w:szCs w:val="24"/>
        </w:rPr>
        <w:t>erupakan proses membagi pasar keseluruhan suatu produk atau jasa kedalam beberapa segmen, dengan melakukan segmentasi maka akan lebih terarah dan efektif sehingga dapat memberikan kepuasan kepada konsumen. (Rosifa, 2015:50) Beberapa segmen penyaluran pembiayaan yang dilakukan oleh Bank Syariah Mandiri KC Bogor:</w:t>
      </w:r>
    </w:p>
    <w:p w:rsidR="00990A3A" w:rsidRPr="00BF2767" w:rsidRDefault="00F07CB8" w:rsidP="00990A3A">
      <w:pPr>
        <w:pStyle w:val="ListParagraph"/>
        <w:numPr>
          <w:ilvl w:val="0"/>
          <w:numId w:val="3"/>
        </w:numPr>
        <w:spacing w:after="0"/>
        <w:ind w:left="426"/>
        <w:jc w:val="both"/>
        <w:rPr>
          <w:rFonts w:asciiTheme="majorHAnsi" w:hAnsiTheme="majorHAnsi"/>
          <w:sz w:val="24"/>
          <w:szCs w:val="24"/>
        </w:rPr>
      </w:pPr>
      <w:r w:rsidRPr="00BF2767">
        <w:rPr>
          <w:rFonts w:asciiTheme="majorHAnsi" w:hAnsiTheme="majorHAnsi"/>
          <w:sz w:val="24"/>
          <w:szCs w:val="24"/>
        </w:rPr>
        <w:t xml:space="preserve">Segmentasi Nasabah Golongan </w:t>
      </w:r>
      <w:r w:rsidR="00990A3A" w:rsidRPr="00BF2767">
        <w:rPr>
          <w:rFonts w:asciiTheme="majorHAnsi" w:hAnsiTheme="majorHAnsi"/>
          <w:sz w:val="24"/>
          <w:szCs w:val="24"/>
        </w:rPr>
        <w:t>Berpenghasilan Tetap (Golbertap)</w:t>
      </w:r>
    </w:p>
    <w:p w:rsidR="00990A3A" w:rsidRPr="00BF2767" w:rsidRDefault="00990A3A" w:rsidP="00990A3A">
      <w:pPr>
        <w:pStyle w:val="ListParagraph"/>
        <w:spacing w:after="0"/>
        <w:ind w:left="426"/>
        <w:jc w:val="both"/>
        <w:rPr>
          <w:rFonts w:asciiTheme="majorHAnsi" w:hAnsiTheme="majorHAnsi"/>
          <w:sz w:val="24"/>
          <w:szCs w:val="24"/>
        </w:rPr>
      </w:pPr>
      <w:r w:rsidRPr="00BF2767">
        <w:rPr>
          <w:rFonts w:asciiTheme="majorHAnsi" w:hAnsiTheme="majorHAnsi"/>
          <w:sz w:val="24"/>
          <w:szCs w:val="24"/>
        </w:rPr>
        <w:t>Segmen nasabah golbertap ini merupakan nasabah yang penghasilannya berasal dari gaji seperti karyawan dan lain-lain. Yang menjadi nasabah golongan berpenghasilan tetap ini biasanya mempunyai penghasilan tetap setiap bulannya.</w:t>
      </w:r>
    </w:p>
    <w:p w:rsidR="00990A3A" w:rsidRPr="00BF2767" w:rsidRDefault="00990A3A" w:rsidP="00990A3A">
      <w:pPr>
        <w:pStyle w:val="ListParagraph"/>
        <w:spacing w:after="0"/>
        <w:ind w:left="426"/>
        <w:jc w:val="both"/>
        <w:rPr>
          <w:rFonts w:asciiTheme="majorHAnsi" w:hAnsiTheme="majorHAnsi"/>
          <w:sz w:val="24"/>
          <w:szCs w:val="24"/>
        </w:rPr>
      </w:pPr>
      <w:r w:rsidRPr="00BF2767">
        <w:rPr>
          <w:rFonts w:asciiTheme="majorHAnsi" w:hAnsiTheme="majorHAnsi" w:cs="Times New Roman"/>
          <w:b/>
          <w:noProof/>
          <w:sz w:val="24"/>
          <w:szCs w:val="24"/>
          <w:lang w:eastAsia="id-ID"/>
        </w:rPr>
        <w:lastRenderedPageBreak/>
        <w:drawing>
          <wp:inline distT="0" distB="0" distL="0" distR="0" wp14:anchorId="2EDBBB8B" wp14:editId="3EB69445">
            <wp:extent cx="2412694" cy="2137273"/>
            <wp:effectExtent l="0" t="0" r="26035" b="15875"/>
            <wp:docPr id="139" name="Chart 1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90A3A" w:rsidRPr="00BF2767" w:rsidRDefault="00990A3A" w:rsidP="00990A3A">
      <w:pPr>
        <w:pStyle w:val="ListParagraph"/>
        <w:spacing w:after="0"/>
        <w:ind w:left="426"/>
        <w:jc w:val="center"/>
        <w:rPr>
          <w:rFonts w:asciiTheme="majorHAnsi" w:hAnsiTheme="majorHAnsi"/>
        </w:rPr>
      </w:pPr>
      <w:r w:rsidRPr="00BF2767">
        <w:rPr>
          <w:rFonts w:asciiTheme="majorHAnsi" w:hAnsiTheme="majorHAnsi"/>
        </w:rPr>
        <w:t>Gambar 1.</w:t>
      </w:r>
    </w:p>
    <w:p w:rsidR="00990A3A" w:rsidRPr="00BF2767" w:rsidRDefault="00990A3A" w:rsidP="00990A3A">
      <w:pPr>
        <w:pStyle w:val="ListParagraph"/>
        <w:spacing w:after="0"/>
        <w:ind w:left="426"/>
        <w:jc w:val="center"/>
        <w:rPr>
          <w:rFonts w:asciiTheme="majorHAnsi" w:hAnsiTheme="majorHAnsi"/>
        </w:rPr>
      </w:pPr>
      <w:r w:rsidRPr="00BF2767">
        <w:rPr>
          <w:rFonts w:asciiTheme="majorHAnsi" w:hAnsiTheme="majorHAnsi"/>
        </w:rPr>
        <w:t>Data Jumlah Nasabah Segmen Golbertap</w:t>
      </w:r>
    </w:p>
    <w:p w:rsidR="00990A3A" w:rsidRPr="00BF2767" w:rsidRDefault="00990A3A" w:rsidP="00990A3A">
      <w:pPr>
        <w:pStyle w:val="ListParagraph"/>
        <w:numPr>
          <w:ilvl w:val="0"/>
          <w:numId w:val="3"/>
        </w:numPr>
        <w:spacing w:after="0"/>
        <w:ind w:left="426"/>
        <w:jc w:val="both"/>
        <w:rPr>
          <w:rFonts w:asciiTheme="majorHAnsi" w:hAnsiTheme="majorHAnsi"/>
          <w:sz w:val="24"/>
          <w:szCs w:val="24"/>
        </w:rPr>
      </w:pPr>
      <w:r w:rsidRPr="00BF2767">
        <w:rPr>
          <w:rFonts w:asciiTheme="majorHAnsi" w:hAnsiTheme="majorHAnsi"/>
          <w:sz w:val="24"/>
          <w:szCs w:val="24"/>
        </w:rPr>
        <w:t>Segmentasi Nasabah Usaha</w:t>
      </w:r>
    </w:p>
    <w:p w:rsidR="00990A3A" w:rsidRPr="00BF2767" w:rsidRDefault="00990A3A" w:rsidP="00990A3A">
      <w:pPr>
        <w:pStyle w:val="ListParagraph"/>
        <w:spacing w:after="0"/>
        <w:ind w:left="426"/>
        <w:jc w:val="both"/>
        <w:rPr>
          <w:rFonts w:asciiTheme="majorHAnsi" w:hAnsiTheme="majorHAnsi"/>
          <w:sz w:val="24"/>
          <w:szCs w:val="24"/>
        </w:rPr>
      </w:pPr>
      <w:r w:rsidRPr="00BF2767">
        <w:rPr>
          <w:rFonts w:asciiTheme="majorHAnsi" w:hAnsiTheme="majorHAnsi"/>
          <w:sz w:val="24"/>
          <w:szCs w:val="24"/>
        </w:rPr>
        <w:t>Merupakan nasabah yang memang mempunyai usaha sendiri atau usaha mandiri dengan penghasilan yang berasal dari usaha yang dijalankan oleh nasabah itu sendiri. Contoh usaha seperti pedagang sembako, warung kelontong, kos-kosan, bengkel dan lain-lain.</w:t>
      </w:r>
    </w:p>
    <w:p w:rsidR="003801F7" w:rsidRPr="00BF2767" w:rsidRDefault="003801F7" w:rsidP="00990A3A">
      <w:pPr>
        <w:pStyle w:val="ListParagraph"/>
        <w:spacing w:after="0"/>
        <w:ind w:left="426"/>
        <w:jc w:val="both"/>
        <w:rPr>
          <w:rFonts w:asciiTheme="majorHAnsi" w:hAnsiTheme="majorHAnsi"/>
          <w:sz w:val="24"/>
          <w:szCs w:val="24"/>
        </w:rPr>
      </w:pPr>
    </w:p>
    <w:p w:rsidR="00990A3A" w:rsidRPr="00BF2767" w:rsidRDefault="00990A3A" w:rsidP="00990A3A">
      <w:pPr>
        <w:pStyle w:val="ListParagraph"/>
        <w:spacing w:after="0"/>
        <w:ind w:left="426"/>
        <w:jc w:val="both"/>
        <w:rPr>
          <w:rFonts w:asciiTheme="majorHAnsi" w:hAnsiTheme="majorHAnsi"/>
          <w:sz w:val="24"/>
          <w:szCs w:val="24"/>
        </w:rPr>
      </w:pPr>
      <w:r w:rsidRPr="00BF2767">
        <w:rPr>
          <w:rFonts w:asciiTheme="majorHAnsi" w:hAnsiTheme="majorHAnsi" w:cs="Times New Roman"/>
          <w:b/>
          <w:noProof/>
          <w:sz w:val="24"/>
          <w:szCs w:val="24"/>
          <w:lang w:eastAsia="id-ID"/>
        </w:rPr>
        <w:drawing>
          <wp:inline distT="0" distB="0" distL="0" distR="0" wp14:anchorId="7D62ED8F" wp14:editId="574086A0">
            <wp:extent cx="2379643" cy="1784733"/>
            <wp:effectExtent l="0" t="0" r="20955" b="25400"/>
            <wp:docPr id="140" name="Chart 1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801F7" w:rsidRPr="00BF2767" w:rsidRDefault="003801F7" w:rsidP="003801F7">
      <w:pPr>
        <w:spacing w:after="0"/>
        <w:jc w:val="center"/>
        <w:rPr>
          <w:rFonts w:asciiTheme="majorHAnsi" w:hAnsiTheme="majorHAnsi"/>
        </w:rPr>
      </w:pPr>
      <w:r w:rsidRPr="00BF2767">
        <w:rPr>
          <w:rFonts w:asciiTheme="majorHAnsi" w:hAnsiTheme="majorHAnsi"/>
        </w:rPr>
        <w:t>Gambar 2.</w:t>
      </w:r>
    </w:p>
    <w:p w:rsidR="003801F7" w:rsidRPr="00BF2767" w:rsidRDefault="003801F7" w:rsidP="003801F7">
      <w:pPr>
        <w:spacing w:after="0"/>
        <w:jc w:val="center"/>
        <w:rPr>
          <w:rFonts w:asciiTheme="majorHAnsi" w:hAnsiTheme="majorHAnsi"/>
        </w:rPr>
      </w:pPr>
      <w:r w:rsidRPr="00BF2767">
        <w:rPr>
          <w:rFonts w:asciiTheme="majorHAnsi" w:hAnsiTheme="majorHAnsi"/>
        </w:rPr>
        <w:t xml:space="preserve">   Data segmen Nasabah Usaha</w:t>
      </w:r>
    </w:p>
    <w:p w:rsidR="003801F7" w:rsidRPr="00BF2767" w:rsidRDefault="003801F7" w:rsidP="003801F7">
      <w:pPr>
        <w:spacing w:after="0"/>
        <w:jc w:val="both"/>
        <w:rPr>
          <w:rFonts w:asciiTheme="majorHAnsi" w:hAnsiTheme="majorHAnsi"/>
          <w:sz w:val="24"/>
          <w:szCs w:val="24"/>
        </w:rPr>
      </w:pPr>
    </w:p>
    <w:p w:rsidR="00990A3A" w:rsidRPr="00BF2767" w:rsidRDefault="00990A3A" w:rsidP="00990A3A">
      <w:pPr>
        <w:pStyle w:val="ListParagraph"/>
        <w:numPr>
          <w:ilvl w:val="0"/>
          <w:numId w:val="3"/>
        </w:numPr>
        <w:spacing w:after="0"/>
        <w:ind w:left="426"/>
        <w:jc w:val="both"/>
        <w:rPr>
          <w:rFonts w:asciiTheme="majorHAnsi" w:hAnsiTheme="majorHAnsi"/>
          <w:sz w:val="24"/>
          <w:szCs w:val="24"/>
        </w:rPr>
      </w:pPr>
      <w:r w:rsidRPr="00BF2767">
        <w:rPr>
          <w:rFonts w:asciiTheme="majorHAnsi" w:hAnsiTheme="majorHAnsi"/>
          <w:sz w:val="24"/>
          <w:szCs w:val="24"/>
        </w:rPr>
        <w:t>Segmentasi Komunitas</w:t>
      </w:r>
    </w:p>
    <w:p w:rsidR="003801F7" w:rsidRPr="00BF2767" w:rsidRDefault="003801F7" w:rsidP="003801F7">
      <w:pPr>
        <w:pStyle w:val="ListParagraph"/>
        <w:spacing w:after="0"/>
        <w:ind w:left="426"/>
        <w:jc w:val="both"/>
        <w:rPr>
          <w:rFonts w:asciiTheme="majorHAnsi" w:hAnsiTheme="majorHAnsi"/>
          <w:sz w:val="24"/>
          <w:szCs w:val="24"/>
        </w:rPr>
      </w:pPr>
      <w:r w:rsidRPr="00BF2767">
        <w:rPr>
          <w:rFonts w:asciiTheme="majorHAnsi" w:hAnsiTheme="majorHAnsi"/>
          <w:sz w:val="24"/>
          <w:szCs w:val="24"/>
        </w:rPr>
        <w:t xml:space="preserve">Pembiayaan yang diberikan oleh bank kepada kumpulan orang dalam satu komunitas yang di biayai oleh bank kemudian ditanggung bersama-sama atau tanggung renteng dengan anggotanya untuk membayar kewajiban angsuran. Ha </w:t>
      </w:r>
      <w:r w:rsidRPr="00BF2767">
        <w:rPr>
          <w:rFonts w:asciiTheme="majorHAnsi" w:hAnsiTheme="majorHAnsi"/>
          <w:sz w:val="24"/>
          <w:szCs w:val="24"/>
        </w:rPr>
        <w:lastRenderedPageBreak/>
        <w:t>tersebut terjadi karena adanya kesamaan minat dan kesamaan wilayah kerja dengan bank.</w:t>
      </w:r>
    </w:p>
    <w:p w:rsidR="00990A3A" w:rsidRPr="00BF2767" w:rsidRDefault="00990A3A" w:rsidP="00990A3A">
      <w:pPr>
        <w:pStyle w:val="ListParagraph"/>
        <w:numPr>
          <w:ilvl w:val="0"/>
          <w:numId w:val="3"/>
        </w:numPr>
        <w:spacing w:after="0"/>
        <w:ind w:left="426"/>
        <w:jc w:val="both"/>
        <w:rPr>
          <w:rFonts w:asciiTheme="majorHAnsi" w:hAnsiTheme="majorHAnsi"/>
          <w:sz w:val="24"/>
          <w:szCs w:val="24"/>
        </w:rPr>
      </w:pPr>
      <w:r w:rsidRPr="00BF2767">
        <w:rPr>
          <w:rFonts w:asciiTheme="majorHAnsi" w:hAnsiTheme="majorHAnsi"/>
          <w:sz w:val="24"/>
          <w:szCs w:val="24"/>
        </w:rPr>
        <w:t>Segmentasi Wilayah</w:t>
      </w:r>
    </w:p>
    <w:p w:rsidR="003801F7" w:rsidRPr="00BF2767" w:rsidRDefault="003801F7" w:rsidP="003801F7">
      <w:pPr>
        <w:pStyle w:val="ListParagraph"/>
        <w:spacing w:after="0"/>
        <w:ind w:left="426"/>
        <w:jc w:val="both"/>
        <w:rPr>
          <w:rFonts w:asciiTheme="majorHAnsi" w:hAnsiTheme="majorHAnsi"/>
          <w:sz w:val="24"/>
          <w:szCs w:val="24"/>
        </w:rPr>
      </w:pPr>
      <w:r w:rsidRPr="00BF2767">
        <w:rPr>
          <w:rFonts w:asciiTheme="majorHAnsi" w:hAnsiTheme="majorHAnsi"/>
          <w:sz w:val="24"/>
          <w:szCs w:val="24"/>
        </w:rPr>
        <w:t>Segmen wilayah dapat menjangjau wilayah disekitaran Kota Bogor dan Kabupaten. Terdapat kekhasan tersendiri dari setiap wilayah tertentu misalnya di Kota bogor banyak usaha dibidang makanan, kos-kosan sedangkan diwilayah kabupaten seperti warung kelontong, warung sembako dan lain-lain.</w:t>
      </w:r>
    </w:p>
    <w:p w:rsidR="00990A3A" w:rsidRPr="00BF2767" w:rsidRDefault="003801F7" w:rsidP="003801F7">
      <w:pPr>
        <w:pStyle w:val="ListParagraph"/>
        <w:spacing w:after="0"/>
        <w:ind w:left="426"/>
        <w:jc w:val="both"/>
        <w:rPr>
          <w:rFonts w:asciiTheme="majorHAnsi" w:hAnsiTheme="majorHAnsi"/>
          <w:sz w:val="24"/>
          <w:szCs w:val="24"/>
        </w:rPr>
      </w:pPr>
      <w:r w:rsidRPr="00BF2767">
        <w:rPr>
          <w:rFonts w:asciiTheme="majorHAnsi" w:hAnsiTheme="majorHAnsi"/>
          <w:noProof/>
          <w:lang w:eastAsia="id-ID"/>
        </w:rPr>
        <w:drawing>
          <wp:inline distT="0" distB="0" distL="0" distR="0" wp14:anchorId="617995BE" wp14:editId="10729043">
            <wp:extent cx="2423710" cy="1994053"/>
            <wp:effectExtent l="0" t="0" r="15240" b="25400"/>
            <wp:docPr id="141" name="Chart 1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801F7" w:rsidRPr="00BF2767" w:rsidRDefault="003801F7" w:rsidP="003801F7">
      <w:pPr>
        <w:pStyle w:val="ListParagraph"/>
        <w:spacing w:after="0"/>
        <w:ind w:left="426"/>
        <w:jc w:val="center"/>
        <w:rPr>
          <w:rFonts w:asciiTheme="majorHAnsi" w:hAnsiTheme="majorHAnsi"/>
        </w:rPr>
      </w:pPr>
      <w:r w:rsidRPr="00BF2767">
        <w:rPr>
          <w:rFonts w:asciiTheme="majorHAnsi" w:hAnsiTheme="majorHAnsi"/>
        </w:rPr>
        <w:t>Gambar 3.</w:t>
      </w:r>
    </w:p>
    <w:p w:rsidR="003801F7" w:rsidRPr="00BF2767" w:rsidRDefault="003801F7" w:rsidP="003801F7">
      <w:pPr>
        <w:pStyle w:val="ListParagraph"/>
        <w:spacing w:after="0"/>
        <w:ind w:left="426"/>
        <w:jc w:val="center"/>
        <w:rPr>
          <w:rFonts w:asciiTheme="majorHAnsi" w:hAnsiTheme="majorHAnsi"/>
        </w:rPr>
      </w:pPr>
      <w:r w:rsidRPr="00BF2767">
        <w:rPr>
          <w:rFonts w:asciiTheme="majorHAnsi" w:hAnsiTheme="majorHAnsi"/>
        </w:rPr>
        <w:t>Data segmen Wilayah</w:t>
      </w:r>
    </w:p>
    <w:p w:rsidR="003801F7" w:rsidRPr="00BF2767" w:rsidRDefault="003801F7" w:rsidP="003801F7">
      <w:pPr>
        <w:pStyle w:val="ListParagraph"/>
        <w:spacing w:after="0"/>
        <w:ind w:left="426"/>
        <w:jc w:val="center"/>
        <w:rPr>
          <w:rFonts w:asciiTheme="majorHAnsi" w:hAnsiTheme="majorHAnsi"/>
        </w:rPr>
      </w:pPr>
    </w:p>
    <w:p w:rsidR="003801F7" w:rsidRPr="00BF2767" w:rsidRDefault="003801F7" w:rsidP="003801F7">
      <w:pPr>
        <w:pStyle w:val="ListParagraph"/>
        <w:spacing w:after="0"/>
        <w:ind w:left="426"/>
        <w:jc w:val="both"/>
        <w:rPr>
          <w:rFonts w:asciiTheme="majorHAnsi" w:hAnsiTheme="majorHAnsi"/>
          <w:b/>
          <w:sz w:val="24"/>
          <w:szCs w:val="24"/>
        </w:rPr>
      </w:pPr>
      <w:r w:rsidRPr="00BF2767">
        <w:rPr>
          <w:rFonts w:asciiTheme="majorHAnsi" w:hAnsiTheme="majorHAnsi"/>
          <w:b/>
          <w:sz w:val="24"/>
          <w:szCs w:val="24"/>
        </w:rPr>
        <w:t>Target Market Penyaluran Pembiayaan UMKM</w:t>
      </w:r>
    </w:p>
    <w:p w:rsidR="003801F7" w:rsidRPr="00BF2767" w:rsidRDefault="007449F8" w:rsidP="003801F7">
      <w:pPr>
        <w:pStyle w:val="ListParagraph"/>
        <w:spacing w:after="0"/>
        <w:ind w:left="426"/>
        <w:jc w:val="both"/>
        <w:rPr>
          <w:rFonts w:asciiTheme="majorHAnsi" w:hAnsiTheme="majorHAnsi"/>
          <w:sz w:val="24"/>
          <w:szCs w:val="24"/>
        </w:rPr>
      </w:pPr>
      <w:r w:rsidRPr="00BF2767">
        <w:rPr>
          <w:rFonts w:asciiTheme="majorHAnsi" w:hAnsiTheme="majorHAnsi"/>
          <w:sz w:val="24"/>
          <w:szCs w:val="24"/>
        </w:rPr>
        <w:t xml:space="preserve">Selain menentukan segmen penyaluran pembiayaan tentunya setiap bank </w:t>
      </w:r>
      <w:r w:rsidR="00AD0946" w:rsidRPr="00BF2767">
        <w:rPr>
          <w:rFonts w:asciiTheme="majorHAnsi" w:hAnsiTheme="majorHAnsi"/>
          <w:sz w:val="24"/>
          <w:szCs w:val="24"/>
        </w:rPr>
        <w:t>mempunyai target nasabah tersendiri dalam menyalurkan pembiayaan. Berikut target market Bank Syariah Mandiri antara lain:</w:t>
      </w:r>
    </w:p>
    <w:p w:rsidR="00AD0946" w:rsidRPr="00BF2767" w:rsidRDefault="00F438E0" w:rsidP="00AD0946">
      <w:pPr>
        <w:pStyle w:val="ListParagraph"/>
        <w:numPr>
          <w:ilvl w:val="0"/>
          <w:numId w:val="4"/>
        </w:numPr>
        <w:spacing w:after="0"/>
        <w:jc w:val="both"/>
        <w:rPr>
          <w:rFonts w:asciiTheme="majorHAnsi" w:hAnsiTheme="majorHAnsi"/>
          <w:sz w:val="24"/>
          <w:szCs w:val="24"/>
        </w:rPr>
      </w:pPr>
      <w:r w:rsidRPr="00BF2767">
        <w:rPr>
          <w:rFonts w:asciiTheme="majorHAnsi" w:hAnsiTheme="majorHAnsi"/>
          <w:sz w:val="24"/>
          <w:szCs w:val="24"/>
        </w:rPr>
        <w:t xml:space="preserve">Nasabah Aliansi </w:t>
      </w:r>
      <w:r w:rsidRPr="00BF2767">
        <w:rPr>
          <w:rFonts w:asciiTheme="majorHAnsi" w:hAnsiTheme="majorHAnsi"/>
          <w:i/>
          <w:sz w:val="24"/>
          <w:szCs w:val="24"/>
        </w:rPr>
        <w:t>Existing</w:t>
      </w:r>
    </w:p>
    <w:p w:rsidR="00F438E0" w:rsidRPr="00BF2767" w:rsidRDefault="00F438E0" w:rsidP="00F438E0">
      <w:pPr>
        <w:pStyle w:val="ListParagraph"/>
        <w:spacing w:after="0"/>
        <w:ind w:left="786"/>
        <w:jc w:val="both"/>
        <w:rPr>
          <w:rFonts w:asciiTheme="majorHAnsi" w:hAnsiTheme="majorHAnsi"/>
          <w:i/>
          <w:sz w:val="24"/>
          <w:szCs w:val="24"/>
        </w:rPr>
      </w:pPr>
      <w:r w:rsidRPr="00BF2767">
        <w:rPr>
          <w:rFonts w:asciiTheme="majorHAnsi" w:hAnsiTheme="majorHAnsi"/>
          <w:sz w:val="24"/>
          <w:szCs w:val="24"/>
        </w:rPr>
        <w:t xml:space="preserve">Nasabah Aliansi </w:t>
      </w:r>
      <w:r w:rsidRPr="00AE0441">
        <w:rPr>
          <w:rFonts w:asciiTheme="majorHAnsi" w:hAnsiTheme="majorHAnsi"/>
          <w:i/>
          <w:sz w:val="24"/>
          <w:szCs w:val="24"/>
        </w:rPr>
        <w:t xml:space="preserve">Exiting </w:t>
      </w:r>
      <w:r w:rsidRPr="00BF2767">
        <w:rPr>
          <w:rFonts w:asciiTheme="majorHAnsi" w:hAnsiTheme="majorHAnsi"/>
          <w:sz w:val="24"/>
          <w:szCs w:val="24"/>
        </w:rPr>
        <w:t xml:space="preserve">merupakan nasabah kerjasama yang sudah bekerjasama dengan </w:t>
      </w:r>
      <w:r w:rsidR="00AE0441" w:rsidRPr="00BF2767">
        <w:rPr>
          <w:rFonts w:asciiTheme="majorHAnsi" w:hAnsiTheme="majorHAnsi"/>
          <w:sz w:val="24"/>
          <w:szCs w:val="24"/>
        </w:rPr>
        <w:t xml:space="preserve">Bank Syariah Mandiri </w:t>
      </w:r>
      <w:r w:rsidRPr="00BF2767">
        <w:rPr>
          <w:rFonts w:asciiTheme="majorHAnsi" w:hAnsiTheme="majorHAnsi"/>
          <w:sz w:val="24"/>
          <w:szCs w:val="24"/>
        </w:rPr>
        <w:t xml:space="preserve">KC Bogor, yang bertujuan untuk menjalankan kerjasama dalam </w:t>
      </w:r>
      <w:r w:rsidRPr="00BF2767">
        <w:rPr>
          <w:rFonts w:asciiTheme="majorHAnsi" w:hAnsiTheme="majorHAnsi"/>
          <w:sz w:val="24"/>
          <w:szCs w:val="24"/>
        </w:rPr>
        <w:lastRenderedPageBreak/>
        <w:t>hal pembiayaan.</w:t>
      </w:r>
      <w:r w:rsidR="00AE0441">
        <w:rPr>
          <w:rFonts w:asciiTheme="majorHAnsi" w:hAnsiTheme="majorHAnsi"/>
          <w:sz w:val="24"/>
          <w:szCs w:val="24"/>
        </w:rPr>
        <w:t xml:space="preserve"> Yang ditawarkan oleh </w:t>
      </w:r>
      <w:r w:rsidR="00AE0441" w:rsidRPr="00AE0441">
        <w:rPr>
          <w:rFonts w:asciiTheme="majorHAnsi" w:hAnsiTheme="majorHAnsi"/>
          <w:i/>
          <w:sz w:val="24"/>
          <w:szCs w:val="24"/>
        </w:rPr>
        <w:t>marketing</w:t>
      </w:r>
      <w:r w:rsidR="00AE0441">
        <w:rPr>
          <w:rFonts w:asciiTheme="majorHAnsi" w:hAnsiTheme="majorHAnsi"/>
          <w:sz w:val="24"/>
          <w:szCs w:val="24"/>
        </w:rPr>
        <w:t xml:space="preserve"> adalah menawarkan kembali kepada nasabah yang sudah mengajukan pembiayaan dan mempunyai </w:t>
      </w:r>
      <w:r w:rsidR="00AE0441" w:rsidRPr="00AE0441">
        <w:rPr>
          <w:rFonts w:asciiTheme="majorHAnsi" w:hAnsiTheme="majorHAnsi"/>
          <w:i/>
          <w:sz w:val="24"/>
          <w:szCs w:val="24"/>
        </w:rPr>
        <w:t>track record</w:t>
      </w:r>
      <w:r w:rsidR="00AE0441">
        <w:rPr>
          <w:rFonts w:asciiTheme="majorHAnsi" w:hAnsiTheme="majorHAnsi"/>
          <w:sz w:val="24"/>
          <w:szCs w:val="24"/>
        </w:rPr>
        <w:t xml:space="preserve"> yang baik. Biasanya yang sudah aliansi ini pembiayaan dan </w:t>
      </w:r>
      <w:r w:rsidR="00AE0441" w:rsidRPr="00AE0441">
        <w:rPr>
          <w:rFonts w:asciiTheme="majorHAnsi" w:hAnsiTheme="majorHAnsi"/>
          <w:i/>
          <w:sz w:val="24"/>
          <w:szCs w:val="24"/>
        </w:rPr>
        <w:t xml:space="preserve">payroll </w:t>
      </w:r>
      <w:r w:rsidR="00AE0441">
        <w:rPr>
          <w:rFonts w:asciiTheme="majorHAnsi" w:hAnsiTheme="majorHAnsi"/>
          <w:sz w:val="24"/>
          <w:szCs w:val="24"/>
        </w:rPr>
        <w:t>melalui BSM.</w:t>
      </w:r>
    </w:p>
    <w:p w:rsidR="00AD0946" w:rsidRPr="00BF2767" w:rsidRDefault="00AD0946" w:rsidP="00AD0946">
      <w:pPr>
        <w:pStyle w:val="ListParagraph"/>
        <w:numPr>
          <w:ilvl w:val="0"/>
          <w:numId w:val="4"/>
        </w:numPr>
        <w:spacing w:after="0"/>
        <w:jc w:val="both"/>
        <w:rPr>
          <w:rFonts w:asciiTheme="majorHAnsi" w:hAnsiTheme="majorHAnsi"/>
          <w:sz w:val="24"/>
          <w:szCs w:val="24"/>
        </w:rPr>
      </w:pPr>
      <w:r w:rsidRPr="00BF2767">
        <w:rPr>
          <w:rFonts w:asciiTheme="majorHAnsi" w:hAnsiTheme="majorHAnsi"/>
          <w:sz w:val="24"/>
          <w:szCs w:val="24"/>
        </w:rPr>
        <w:t xml:space="preserve">Perusahaan atau Sekolah </w:t>
      </w:r>
      <w:r w:rsidR="00D16C16" w:rsidRPr="00BF2767">
        <w:rPr>
          <w:rFonts w:asciiTheme="majorHAnsi" w:hAnsiTheme="majorHAnsi"/>
          <w:sz w:val="24"/>
          <w:szCs w:val="24"/>
        </w:rPr>
        <w:t xml:space="preserve"> di </w:t>
      </w:r>
      <w:r w:rsidRPr="00BF2767">
        <w:rPr>
          <w:rFonts w:asciiTheme="majorHAnsi" w:hAnsiTheme="majorHAnsi"/>
          <w:sz w:val="24"/>
          <w:szCs w:val="24"/>
        </w:rPr>
        <w:t>Wilayah</w:t>
      </w:r>
      <w:r w:rsidR="00C23504" w:rsidRPr="00BF2767">
        <w:rPr>
          <w:rFonts w:asciiTheme="majorHAnsi" w:hAnsiTheme="majorHAnsi"/>
          <w:sz w:val="24"/>
          <w:szCs w:val="24"/>
        </w:rPr>
        <w:t xml:space="preserve"> Kantor</w:t>
      </w:r>
    </w:p>
    <w:p w:rsidR="00F438E0" w:rsidRPr="00BF2767" w:rsidRDefault="00420AA2" w:rsidP="00F438E0">
      <w:pPr>
        <w:pStyle w:val="ListParagraph"/>
        <w:spacing w:after="0"/>
        <w:ind w:left="786"/>
        <w:jc w:val="both"/>
        <w:rPr>
          <w:rFonts w:asciiTheme="majorHAnsi" w:hAnsiTheme="majorHAnsi"/>
          <w:sz w:val="24"/>
          <w:szCs w:val="24"/>
        </w:rPr>
      </w:pPr>
      <w:r>
        <w:rPr>
          <w:rFonts w:asciiTheme="majorHAnsi" w:hAnsiTheme="majorHAnsi"/>
          <w:sz w:val="24"/>
          <w:szCs w:val="24"/>
        </w:rPr>
        <w:t xml:space="preserve">Perusahaan dan sekolah menjadi target BSM KC Bogor </w:t>
      </w:r>
      <w:r w:rsidR="00F438E0" w:rsidRPr="00BF2767">
        <w:rPr>
          <w:rFonts w:asciiTheme="majorHAnsi" w:hAnsiTheme="majorHAnsi"/>
          <w:sz w:val="24"/>
          <w:szCs w:val="24"/>
        </w:rPr>
        <w:t xml:space="preserve">karena terdapat banyak perusahaan dan sekolah yang </w:t>
      </w:r>
      <w:r>
        <w:rPr>
          <w:rFonts w:asciiTheme="majorHAnsi" w:hAnsiTheme="majorHAnsi"/>
          <w:sz w:val="24"/>
          <w:szCs w:val="24"/>
        </w:rPr>
        <w:t>ada disekitaran kantor BSM.</w:t>
      </w:r>
    </w:p>
    <w:p w:rsidR="00C23504" w:rsidRPr="00BF2767" w:rsidRDefault="00C23504" w:rsidP="00AD0946">
      <w:pPr>
        <w:pStyle w:val="ListParagraph"/>
        <w:numPr>
          <w:ilvl w:val="0"/>
          <w:numId w:val="4"/>
        </w:numPr>
        <w:spacing w:after="0"/>
        <w:jc w:val="both"/>
        <w:rPr>
          <w:rFonts w:asciiTheme="majorHAnsi" w:hAnsiTheme="majorHAnsi"/>
          <w:sz w:val="24"/>
          <w:szCs w:val="24"/>
        </w:rPr>
      </w:pPr>
      <w:r w:rsidRPr="00BF2767">
        <w:rPr>
          <w:rFonts w:asciiTheme="majorHAnsi" w:hAnsiTheme="majorHAnsi"/>
          <w:sz w:val="24"/>
          <w:szCs w:val="24"/>
        </w:rPr>
        <w:t xml:space="preserve">Komunitas dan Nasabah </w:t>
      </w:r>
      <w:r w:rsidR="00D64D46">
        <w:rPr>
          <w:rFonts w:asciiTheme="majorHAnsi" w:hAnsiTheme="majorHAnsi"/>
          <w:i/>
          <w:sz w:val="24"/>
          <w:szCs w:val="24"/>
        </w:rPr>
        <w:t>P</w:t>
      </w:r>
      <w:r w:rsidRPr="00BF2767">
        <w:rPr>
          <w:rFonts w:asciiTheme="majorHAnsi" w:hAnsiTheme="majorHAnsi"/>
          <w:i/>
          <w:sz w:val="24"/>
          <w:szCs w:val="24"/>
        </w:rPr>
        <w:t>ayroll</w:t>
      </w:r>
    </w:p>
    <w:p w:rsidR="00F438E0" w:rsidRPr="00BF2767" w:rsidRDefault="00F438E0" w:rsidP="00F438E0">
      <w:pPr>
        <w:spacing w:after="0"/>
        <w:ind w:left="786"/>
        <w:jc w:val="both"/>
        <w:rPr>
          <w:rFonts w:asciiTheme="majorHAnsi" w:hAnsiTheme="majorHAnsi"/>
          <w:sz w:val="24"/>
          <w:szCs w:val="24"/>
        </w:rPr>
      </w:pPr>
      <w:r w:rsidRPr="00BF2767">
        <w:rPr>
          <w:rFonts w:asciiTheme="majorHAnsi" w:hAnsiTheme="majorHAnsi"/>
          <w:sz w:val="24"/>
          <w:szCs w:val="24"/>
        </w:rPr>
        <w:t xml:space="preserve">Komunitas menjadi target bank </w:t>
      </w:r>
      <w:r w:rsidR="00D64D46">
        <w:rPr>
          <w:rFonts w:asciiTheme="majorHAnsi" w:hAnsiTheme="majorHAnsi"/>
          <w:sz w:val="24"/>
          <w:szCs w:val="24"/>
        </w:rPr>
        <w:t xml:space="preserve">karena </w:t>
      </w:r>
      <w:r w:rsidRPr="00BF2767">
        <w:rPr>
          <w:rFonts w:asciiTheme="majorHAnsi" w:hAnsiTheme="majorHAnsi"/>
          <w:sz w:val="24"/>
          <w:szCs w:val="24"/>
        </w:rPr>
        <w:t>dapat memberikan pembiayaan yang kewajiban pembayaran angsuran dapat ditanggumg bers</w:t>
      </w:r>
      <w:r w:rsidR="00C533FE" w:rsidRPr="00BF2767">
        <w:rPr>
          <w:rFonts w:asciiTheme="majorHAnsi" w:hAnsiTheme="majorHAnsi"/>
          <w:sz w:val="24"/>
          <w:szCs w:val="24"/>
        </w:rPr>
        <w:t xml:space="preserve">ama oleh anggota komunitas tersebut. Sedangkan pada Nasabah </w:t>
      </w:r>
      <w:r w:rsidR="00C533FE" w:rsidRPr="00D64D46">
        <w:rPr>
          <w:rFonts w:asciiTheme="majorHAnsi" w:hAnsiTheme="majorHAnsi"/>
          <w:i/>
          <w:sz w:val="24"/>
          <w:szCs w:val="24"/>
        </w:rPr>
        <w:t>payroll,</w:t>
      </w:r>
      <w:r w:rsidR="00C533FE" w:rsidRPr="00BF2767">
        <w:rPr>
          <w:rFonts w:asciiTheme="majorHAnsi" w:hAnsiTheme="majorHAnsi"/>
          <w:sz w:val="24"/>
          <w:szCs w:val="24"/>
        </w:rPr>
        <w:t xml:space="preserve"> bank memberikan kemudahan untuk nasabah payroll Bank Syariah Mandiri KC Bogor untuk dapat mengajukan pembiayaan tentuny</w:t>
      </w:r>
      <w:r w:rsidR="00D64D46">
        <w:rPr>
          <w:rFonts w:asciiTheme="majorHAnsi" w:hAnsiTheme="majorHAnsi"/>
          <w:sz w:val="24"/>
          <w:szCs w:val="24"/>
        </w:rPr>
        <w:t>a dengan syarat-syarat tertentu.</w:t>
      </w:r>
    </w:p>
    <w:p w:rsidR="00C23504" w:rsidRPr="00BF2767" w:rsidRDefault="00C23504" w:rsidP="00AD0946">
      <w:pPr>
        <w:pStyle w:val="ListParagraph"/>
        <w:numPr>
          <w:ilvl w:val="0"/>
          <w:numId w:val="4"/>
        </w:numPr>
        <w:spacing w:after="0"/>
        <w:jc w:val="both"/>
        <w:rPr>
          <w:rFonts w:asciiTheme="majorHAnsi" w:hAnsiTheme="majorHAnsi"/>
          <w:sz w:val="24"/>
          <w:szCs w:val="24"/>
        </w:rPr>
      </w:pPr>
      <w:r w:rsidRPr="00BF2767">
        <w:rPr>
          <w:rFonts w:asciiTheme="majorHAnsi" w:hAnsiTheme="majorHAnsi"/>
          <w:sz w:val="24"/>
          <w:szCs w:val="24"/>
        </w:rPr>
        <w:t>Pegawai Kontrak</w:t>
      </w:r>
    </w:p>
    <w:p w:rsidR="00C533FE" w:rsidRPr="00BF2767" w:rsidRDefault="00C533FE" w:rsidP="00C533FE">
      <w:pPr>
        <w:pStyle w:val="ListParagraph"/>
        <w:spacing w:after="0"/>
        <w:ind w:left="786"/>
        <w:jc w:val="both"/>
        <w:rPr>
          <w:rFonts w:asciiTheme="majorHAnsi" w:hAnsiTheme="majorHAnsi"/>
          <w:sz w:val="24"/>
          <w:szCs w:val="24"/>
        </w:rPr>
      </w:pPr>
      <w:r w:rsidRPr="00BF2767">
        <w:rPr>
          <w:rFonts w:asciiTheme="majorHAnsi" w:hAnsiTheme="majorHAnsi"/>
          <w:sz w:val="24"/>
          <w:szCs w:val="24"/>
        </w:rPr>
        <w:t>Target selanjutnya yaitu pegawai kontrak karena pegawai kontrak termasuk pada nasabah Go</w:t>
      </w:r>
      <w:r w:rsidR="00D64D46">
        <w:rPr>
          <w:rFonts w:asciiTheme="majorHAnsi" w:hAnsiTheme="majorHAnsi"/>
          <w:sz w:val="24"/>
          <w:szCs w:val="24"/>
        </w:rPr>
        <w:t>l</w:t>
      </w:r>
      <w:r w:rsidRPr="00BF2767">
        <w:rPr>
          <w:rFonts w:asciiTheme="majorHAnsi" w:hAnsiTheme="majorHAnsi"/>
          <w:sz w:val="24"/>
          <w:szCs w:val="24"/>
        </w:rPr>
        <w:t>bertap yang mempunyai penghasilan dari gaji setiap bulannya. Apabila ingin mengajukan pembiayaan UMKM tentunya dengan syarat dan ketentuan yang berlaku di bank tersebut.</w:t>
      </w:r>
    </w:p>
    <w:p w:rsidR="00990A3A" w:rsidRPr="00BF2767" w:rsidRDefault="00C23504" w:rsidP="00990A3A">
      <w:pPr>
        <w:pStyle w:val="ListParagraph"/>
        <w:numPr>
          <w:ilvl w:val="0"/>
          <w:numId w:val="4"/>
        </w:numPr>
        <w:spacing w:after="0"/>
        <w:jc w:val="both"/>
        <w:rPr>
          <w:rFonts w:asciiTheme="majorHAnsi" w:hAnsiTheme="majorHAnsi"/>
          <w:sz w:val="24"/>
          <w:szCs w:val="24"/>
        </w:rPr>
      </w:pPr>
      <w:r w:rsidRPr="00BF2767">
        <w:rPr>
          <w:rFonts w:asciiTheme="majorHAnsi" w:hAnsiTheme="majorHAnsi"/>
          <w:sz w:val="24"/>
          <w:szCs w:val="24"/>
        </w:rPr>
        <w:t xml:space="preserve">Nasabah </w:t>
      </w:r>
      <w:r w:rsidRPr="00BF2767">
        <w:rPr>
          <w:rFonts w:asciiTheme="majorHAnsi" w:hAnsiTheme="majorHAnsi"/>
          <w:i/>
          <w:sz w:val="24"/>
          <w:szCs w:val="24"/>
        </w:rPr>
        <w:t>Existing</w:t>
      </w:r>
      <w:r w:rsidRPr="00BF2767">
        <w:rPr>
          <w:rFonts w:asciiTheme="majorHAnsi" w:hAnsiTheme="majorHAnsi"/>
          <w:sz w:val="24"/>
          <w:szCs w:val="24"/>
        </w:rPr>
        <w:t xml:space="preserve"> Lancar</w:t>
      </w:r>
    </w:p>
    <w:p w:rsidR="00C533FE" w:rsidRPr="00BF2767" w:rsidRDefault="00C533FE" w:rsidP="00C533FE">
      <w:pPr>
        <w:pStyle w:val="ListParagraph"/>
        <w:spacing w:after="0"/>
        <w:ind w:left="786"/>
        <w:jc w:val="both"/>
        <w:rPr>
          <w:rFonts w:asciiTheme="majorHAnsi" w:hAnsiTheme="majorHAnsi"/>
          <w:sz w:val="24"/>
          <w:szCs w:val="24"/>
        </w:rPr>
      </w:pPr>
      <w:r w:rsidRPr="00BF2767">
        <w:rPr>
          <w:rFonts w:asciiTheme="majorHAnsi" w:hAnsiTheme="majorHAnsi"/>
          <w:sz w:val="24"/>
          <w:szCs w:val="24"/>
        </w:rPr>
        <w:lastRenderedPageBreak/>
        <w:t xml:space="preserve">Nasabah </w:t>
      </w:r>
      <w:r w:rsidRPr="00D64D46">
        <w:rPr>
          <w:rFonts w:asciiTheme="majorHAnsi" w:hAnsiTheme="majorHAnsi"/>
          <w:i/>
          <w:sz w:val="24"/>
          <w:szCs w:val="24"/>
        </w:rPr>
        <w:t>existing</w:t>
      </w:r>
      <w:r w:rsidRPr="00BF2767">
        <w:rPr>
          <w:rFonts w:asciiTheme="majorHAnsi" w:hAnsiTheme="majorHAnsi"/>
          <w:sz w:val="24"/>
          <w:szCs w:val="24"/>
        </w:rPr>
        <w:t xml:space="preserve"> lancar merupakan nasabah yang </w:t>
      </w:r>
      <w:r w:rsidRPr="00D64D46">
        <w:rPr>
          <w:rFonts w:asciiTheme="majorHAnsi" w:hAnsiTheme="majorHAnsi"/>
          <w:i/>
          <w:sz w:val="24"/>
          <w:szCs w:val="24"/>
        </w:rPr>
        <w:t>track record</w:t>
      </w:r>
      <w:r w:rsidRPr="00BF2767">
        <w:rPr>
          <w:rFonts w:asciiTheme="majorHAnsi" w:hAnsiTheme="majorHAnsi"/>
          <w:sz w:val="24"/>
          <w:szCs w:val="24"/>
        </w:rPr>
        <w:t xml:space="preserve">nya baik di Bank Syariah Mandiri KC Bogor. </w:t>
      </w:r>
      <w:r w:rsidR="00B00507" w:rsidRPr="00BF2767">
        <w:rPr>
          <w:rFonts w:asciiTheme="majorHAnsi" w:hAnsiTheme="majorHAnsi"/>
          <w:sz w:val="24"/>
          <w:szCs w:val="24"/>
        </w:rPr>
        <w:t>Sebagai nasabah lancar baik dalam hal pembayaran pembiayaan maupun yang lainnya. Sehingga menjadi kemudahan untuk nasabah apabila akan memperpanjang pembiayaan yang dibutuhkan oleh nasabah.</w:t>
      </w:r>
    </w:p>
    <w:p w:rsidR="00C23504" w:rsidRPr="00BF2767" w:rsidRDefault="00C23504" w:rsidP="00C23504">
      <w:pPr>
        <w:spacing w:after="0"/>
        <w:ind w:left="426"/>
        <w:jc w:val="both"/>
        <w:rPr>
          <w:rFonts w:asciiTheme="majorHAnsi" w:hAnsiTheme="majorHAnsi"/>
          <w:sz w:val="24"/>
          <w:szCs w:val="24"/>
        </w:rPr>
      </w:pPr>
    </w:p>
    <w:p w:rsidR="0003769E" w:rsidRDefault="00C23504" w:rsidP="006C3234">
      <w:pPr>
        <w:spacing w:after="0"/>
        <w:jc w:val="both"/>
        <w:rPr>
          <w:rFonts w:asciiTheme="majorHAnsi" w:hAnsiTheme="majorHAnsi"/>
          <w:b/>
          <w:sz w:val="24"/>
          <w:szCs w:val="24"/>
        </w:rPr>
      </w:pPr>
      <w:r w:rsidRPr="00BF2767">
        <w:rPr>
          <w:rFonts w:asciiTheme="majorHAnsi" w:hAnsiTheme="majorHAnsi"/>
          <w:b/>
          <w:sz w:val="24"/>
          <w:szCs w:val="24"/>
        </w:rPr>
        <w:t>Strategi Penyaluran Pembiayaan UMKM di Bank Syariag Mandiri Berdasarkan Segmentasi</w:t>
      </w:r>
    </w:p>
    <w:p w:rsidR="006C3234" w:rsidRPr="006C3234" w:rsidRDefault="006C3234" w:rsidP="006C3234">
      <w:pPr>
        <w:spacing w:after="0"/>
        <w:ind w:firstLine="426"/>
        <w:jc w:val="both"/>
        <w:rPr>
          <w:rFonts w:asciiTheme="majorHAnsi" w:hAnsiTheme="majorHAnsi"/>
          <w:sz w:val="24"/>
          <w:szCs w:val="24"/>
        </w:rPr>
      </w:pPr>
      <w:r w:rsidRPr="006C3234">
        <w:rPr>
          <w:rFonts w:asciiTheme="majorHAnsi" w:hAnsiTheme="majorHAnsi"/>
          <w:sz w:val="24"/>
          <w:szCs w:val="24"/>
        </w:rPr>
        <w:t>Dalam penyaluran pembiayaan UMKM tentunya perlu dilakukan beberapa rencana melalui peruusan beberapa segmen, kemudian merancang hal-hal yang perlu ditargetkan sehingga strategi dapat dilakukan dengan baik.</w:t>
      </w:r>
      <w:r>
        <w:rPr>
          <w:rFonts w:asciiTheme="majorHAnsi" w:hAnsiTheme="majorHAnsi"/>
          <w:sz w:val="24"/>
          <w:szCs w:val="24"/>
        </w:rPr>
        <w:t xml:space="preserve"> Berikut strategi penyaluran pembiayaan UMKM yang dilakukan oleh Bank Syariah Mandiri KC Bogor:</w:t>
      </w:r>
    </w:p>
    <w:p w:rsidR="00C23504" w:rsidRPr="00BF2767" w:rsidRDefault="00C23504" w:rsidP="006C3234">
      <w:pPr>
        <w:pStyle w:val="ListParagraph"/>
        <w:numPr>
          <w:ilvl w:val="0"/>
          <w:numId w:val="5"/>
        </w:numPr>
        <w:spacing w:after="0"/>
        <w:ind w:left="426"/>
        <w:jc w:val="both"/>
        <w:rPr>
          <w:rFonts w:asciiTheme="majorHAnsi" w:hAnsiTheme="majorHAnsi"/>
          <w:sz w:val="24"/>
          <w:szCs w:val="24"/>
        </w:rPr>
      </w:pPr>
      <w:r w:rsidRPr="00BF2767">
        <w:rPr>
          <w:rFonts w:asciiTheme="majorHAnsi" w:hAnsiTheme="majorHAnsi"/>
          <w:sz w:val="24"/>
          <w:szCs w:val="24"/>
        </w:rPr>
        <w:t>Strategi Penetrasi Pasar atau Melakukan Pemasaran</w:t>
      </w:r>
    </w:p>
    <w:p w:rsidR="006C3234" w:rsidRDefault="00B00507" w:rsidP="006C3234">
      <w:pPr>
        <w:pStyle w:val="ListParagraph"/>
        <w:spacing w:after="0"/>
        <w:ind w:left="426"/>
        <w:jc w:val="both"/>
        <w:rPr>
          <w:rFonts w:asciiTheme="majorHAnsi" w:hAnsiTheme="majorHAnsi"/>
          <w:sz w:val="24"/>
          <w:szCs w:val="24"/>
        </w:rPr>
      </w:pPr>
      <w:r w:rsidRPr="00BF2767">
        <w:rPr>
          <w:rFonts w:asciiTheme="majorHAnsi" w:hAnsiTheme="majorHAnsi"/>
          <w:sz w:val="24"/>
          <w:szCs w:val="24"/>
        </w:rPr>
        <w:t>Strategi untuk meningkatkan penjualan produk pembiayaan mikro yang ada di Bank Syariah Mandiri KC Bogor.</w:t>
      </w:r>
      <w:r w:rsidR="006C3234">
        <w:rPr>
          <w:rFonts w:asciiTheme="majorHAnsi" w:hAnsiTheme="majorHAnsi"/>
          <w:sz w:val="24"/>
          <w:szCs w:val="24"/>
        </w:rPr>
        <w:t xml:space="preserve"> Strategi tersebut akan lebih mudah apabila berkerjasama dengan PD Pasar, karena apabila bermain perorangan akan sulit BSM menagih angsuran apabila terjadi kemacetan, beda halnya apabila bekerjasama dengan PD Pasarnya.</w:t>
      </w:r>
    </w:p>
    <w:p w:rsidR="006C3234" w:rsidRDefault="00C23504" w:rsidP="006C3234">
      <w:pPr>
        <w:pStyle w:val="ListParagraph"/>
        <w:numPr>
          <w:ilvl w:val="0"/>
          <w:numId w:val="5"/>
        </w:numPr>
        <w:spacing w:after="0"/>
        <w:ind w:left="426"/>
        <w:jc w:val="both"/>
        <w:rPr>
          <w:rFonts w:asciiTheme="majorHAnsi" w:hAnsiTheme="majorHAnsi"/>
          <w:sz w:val="24"/>
          <w:szCs w:val="24"/>
        </w:rPr>
      </w:pPr>
      <w:r w:rsidRPr="006C3234">
        <w:rPr>
          <w:rFonts w:asciiTheme="majorHAnsi" w:hAnsiTheme="majorHAnsi"/>
          <w:sz w:val="24"/>
          <w:szCs w:val="24"/>
        </w:rPr>
        <w:t xml:space="preserve">Strategi </w:t>
      </w:r>
      <w:r w:rsidRPr="006C3234">
        <w:rPr>
          <w:rFonts w:asciiTheme="majorHAnsi" w:hAnsiTheme="majorHAnsi"/>
          <w:i/>
          <w:sz w:val="24"/>
          <w:szCs w:val="24"/>
        </w:rPr>
        <w:t xml:space="preserve">Mannual </w:t>
      </w:r>
      <w:r w:rsidRPr="006C3234">
        <w:rPr>
          <w:rFonts w:asciiTheme="majorHAnsi" w:hAnsiTheme="majorHAnsi"/>
          <w:sz w:val="24"/>
          <w:szCs w:val="24"/>
        </w:rPr>
        <w:t>Produk</w:t>
      </w:r>
    </w:p>
    <w:p w:rsidR="00B00507" w:rsidRPr="006C3234" w:rsidRDefault="00B00507" w:rsidP="006C3234">
      <w:pPr>
        <w:pStyle w:val="ListParagraph"/>
        <w:spacing w:after="0"/>
        <w:ind w:left="426"/>
        <w:jc w:val="both"/>
        <w:rPr>
          <w:rFonts w:asciiTheme="majorHAnsi" w:hAnsiTheme="majorHAnsi"/>
          <w:sz w:val="24"/>
          <w:szCs w:val="24"/>
        </w:rPr>
      </w:pPr>
      <w:r w:rsidRPr="006C3234">
        <w:rPr>
          <w:rFonts w:asciiTheme="majorHAnsi" w:hAnsiTheme="majorHAnsi"/>
          <w:sz w:val="24"/>
          <w:szCs w:val="24"/>
        </w:rPr>
        <w:t xml:space="preserve">Mannual Produk atau memperbaiki aturan atau panduan sehingga tidak melewati aturan yang telah ditentukan dan mengamankan asset BSM. </w:t>
      </w:r>
    </w:p>
    <w:p w:rsidR="006C3234" w:rsidRDefault="00C23504" w:rsidP="006C3234">
      <w:pPr>
        <w:pStyle w:val="ListParagraph"/>
        <w:numPr>
          <w:ilvl w:val="0"/>
          <w:numId w:val="5"/>
        </w:numPr>
        <w:spacing w:after="0"/>
        <w:ind w:left="426"/>
        <w:jc w:val="both"/>
        <w:rPr>
          <w:rFonts w:asciiTheme="majorHAnsi" w:hAnsiTheme="majorHAnsi"/>
          <w:sz w:val="24"/>
          <w:szCs w:val="24"/>
        </w:rPr>
      </w:pPr>
      <w:r w:rsidRPr="00BF2767">
        <w:rPr>
          <w:rFonts w:asciiTheme="majorHAnsi" w:hAnsiTheme="majorHAnsi"/>
          <w:sz w:val="24"/>
          <w:szCs w:val="24"/>
        </w:rPr>
        <w:lastRenderedPageBreak/>
        <w:t>Strategi Bekerjasama dengan Instansi</w:t>
      </w:r>
    </w:p>
    <w:p w:rsidR="00B00507" w:rsidRPr="006C3234" w:rsidRDefault="00B00507" w:rsidP="006C3234">
      <w:pPr>
        <w:pStyle w:val="ListParagraph"/>
        <w:spacing w:after="0"/>
        <w:ind w:left="426"/>
        <w:jc w:val="both"/>
        <w:rPr>
          <w:rFonts w:asciiTheme="majorHAnsi" w:hAnsiTheme="majorHAnsi"/>
          <w:sz w:val="24"/>
          <w:szCs w:val="24"/>
        </w:rPr>
      </w:pPr>
      <w:r w:rsidRPr="006C3234">
        <w:rPr>
          <w:rFonts w:asciiTheme="majorHAnsi" w:hAnsiTheme="majorHAnsi"/>
          <w:sz w:val="24"/>
          <w:szCs w:val="24"/>
        </w:rPr>
        <w:t xml:space="preserve">Melakukan kerjasama dengan instansi, </w:t>
      </w:r>
      <w:r w:rsidR="006C3234">
        <w:rPr>
          <w:rFonts w:asciiTheme="majorHAnsi" w:hAnsiTheme="majorHAnsi"/>
          <w:sz w:val="24"/>
          <w:szCs w:val="24"/>
        </w:rPr>
        <w:t xml:space="preserve">yaitu </w:t>
      </w:r>
      <w:r w:rsidRPr="006C3234">
        <w:rPr>
          <w:rFonts w:asciiTheme="majorHAnsi" w:hAnsiTheme="majorHAnsi"/>
          <w:sz w:val="24"/>
          <w:szCs w:val="24"/>
        </w:rPr>
        <w:t xml:space="preserve">dengan beberapa perusahaan untuk memberikan pembiayaan kepada karyawan-karyawan yang tidak bisa di </w:t>
      </w:r>
      <w:r w:rsidRPr="006C3234">
        <w:rPr>
          <w:rFonts w:asciiTheme="majorHAnsi" w:hAnsiTheme="majorHAnsi"/>
          <w:i/>
          <w:sz w:val="24"/>
          <w:szCs w:val="24"/>
        </w:rPr>
        <w:t xml:space="preserve">accept </w:t>
      </w:r>
      <w:r w:rsidRPr="006C3234">
        <w:rPr>
          <w:rFonts w:asciiTheme="majorHAnsi" w:hAnsiTheme="majorHAnsi"/>
          <w:sz w:val="24"/>
          <w:szCs w:val="24"/>
        </w:rPr>
        <w:t xml:space="preserve">oleh bank lain. </w:t>
      </w:r>
      <w:r w:rsidR="006C3234">
        <w:rPr>
          <w:rFonts w:asciiTheme="majorHAnsi" w:hAnsiTheme="majorHAnsi"/>
          <w:sz w:val="24"/>
          <w:szCs w:val="24"/>
        </w:rPr>
        <w:t xml:space="preserve">Sehingga BSM menjadi alternatif untuk calon nasabah. </w:t>
      </w:r>
      <w:r w:rsidRPr="006C3234">
        <w:rPr>
          <w:rFonts w:asciiTheme="majorHAnsi" w:hAnsiTheme="majorHAnsi"/>
          <w:sz w:val="24"/>
          <w:szCs w:val="24"/>
        </w:rPr>
        <w:t>Jadi Bank Syariah Mandiri melakukan penetrasi pasar di instansi-instansi.</w:t>
      </w:r>
    </w:p>
    <w:p w:rsidR="006C3234" w:rsidRPr="006C3234" w:rsidRDefault="00C23504" w:rsidP="006C3234">
      <w:pPr>
        <w:pStyle w:val="ListParagraph"/>
        <w:numPr>
          <w:ilvl w:val="0"/>
          <w:numId w:val="5"/>
        </w:numPr>
        <w:spacing w:after="0"/>
        <w:ind w:left="426"/>
        <w:jc w:val="both"/>
        <w:rPr>
          <w:rFonts w:asciiTheme="majorHAnsi" w:hAnsiTheme="majorHAnsi"/>
          <w:sz w:val="24"/>
          <w:szCs w:val="24"/>
        </w:rPr>
      </w:pPr>
      <w:r w:rsidRPr="00BF2767">
        <w:rPr>
          <w:rFonts w:asciiTheme="majorHAnsi" w:hAnsiTheme="majorHAnsi"/>
          <w:sz w:val="24"/>
          <w:szCs w:val="24"/>
        </w:rPr>
        <w:t xml:space="preserve">Strategi Nasabah </w:t>
      </w:r>
      <w:r w:rsidRPr="00BF2767">
        <w:rPr>
          <w:rFonts w:asciiTheme="majorHAnsi" w:hAnsiTheme="majorHAnsi"/>
          <w:i/>
          <w:sz w:val="24"/>
          <w:szCs w:val="24"/>
        </w:rPr>
        <w:t xml:space="preserve">Walk In </w:t>
      </w:r>
      <w:r w:rsidRPr="00BF2767">
        <w:rPr>
          <w:rFonts w:asciiTheme="majorHAnsi" w:hAnsiTheme="majorHAnsi"/>
          <w:sz w:val="24"/>
          <w:szCs w:val="24"/>
        </w:rPr>
        <w:t xml:space="preserve">dan Nasabah </w:t>
      </w:r>
      <w:r w:rsidRPr="00BF2767">
        <w:rPr>
          <w:rFonts w:asciiTheme="majorHAnsi" w:hAnsiTheme="majorHAnsi"/>
          <w:i/>
          <w:sz w:val="24"/>
          <w:szCs w:val="24"/>
        </w:rPr>
        <w:t>Existing</w:t>
      </w:r>
    </w:p>
    <w:p w:rsidR="00B00507" w:rsidRPr="006C3234" w:rsidRDefault="00E55F8D" w:rsidP="006C3234">
      <w:pPr>
        <w:pStyle w:val="ListParagraph"/>
        <w:spacing w:after="0"/>
        <w:ind w:left="426"/>
        <w:jc w:val="both"/>
        <w:rPr>
          <w:rFonts w:asciiTheme="majorHAnsi" w:hAnsiTheme="majorHAnsi"/>
          <w:sz w:val="24"/>
          <w:szCs w:val="24"/>
        </w:rPr>
      </w:pPr>
      <w:r w:rsidRPr="006C3234">
        <w:rPr>
          <w:rFonts w:asciiTheme="majorHAnsi" w:hAnsiTheme="majorHAnsi"/>
          <w:sz w:val="24"/>
          <w:szCs w:val="24"/>
        </w:rPr>
        <w:t xml:space="preserve">Walk in, artinya nasabah sendiri yang mendatangi </w:t>
      </w:r>
      <w:r w:rsidR="006C3234">
        <w:rPr>
          <w:rFonts w:asciiTheme="majorHAnsi" w:hAnsiTheme="majorHAnsi"/>
          <w:sz w:val="24"/>
          <w:szCs w:val="24"/>
        </w:rPr>
        <w:t xml:space="preserve">Kantor </w:t>
      </w:r>
      <w:r w:rsidRPr="006C3234">
        <w:rPr>
          <w:rFonts w:asciiTheme="majorHAnsi" w:hAnsiTheme="majorHAnsi"/>
          <w:sz w:val="24"/>
          <w:szCs w:val="24"/>
        </w:rPr>
        <w:t>Bank Syariah Mandiri KC Bogor yang mendapatkan informasi</w:t>
      </w:r>
      <w:r w:rsidR="006C3234">
        <w:rPr>
          <w:rFonts w:asciiTheme="majorHAnsi" w:hAnsiTheme="majorHAnsi"/>
          <w:sz w:val="24"/>
          <w:szCs w:val="24"/>
        </w:rPr>
        <w:t xml:space="preserve"> atau berbekal informasi</w:t>
      </w:r>
      <w:r w:rsidRPr="006C3234">
        <w:rPr>
          <w:rFonts w:asciiTheme="majorHAnsi" w:hAnsiTheme="majorHAnsi"/>
          <w:sz w:val="24"/>
          <w:szCs w:val="24"/>
        </w:rPr>
        <w:t xml:space="preserve"> terkait pembiayaan melalui simpan brosur yang ada di ATM, melalui teman atau saudara yang memang sudah mengambil pembiayaan di Bank Syariah Mandiri KC</w:t>
      </w:r>
      <w:r w:rsidR="006C3234">
        <w:rPr>
          <w:rFonts w:asciiTheme="majorHAnsi" w:hAnsiTheme="majorHAnsi"/>
          <w:sz w:val="24"/>
          <w:szCs w:val="24"/>
        </w:rPr>
        <w:t xml:space="preserve"> Bogor</w:t>
      </w:r>
      <w:r w:rsidRPr="006C3234">
        <w:rPr>
          <w:rFonts w:asciiTheme="majorHAnsi" w:hAnsiTheme="majorHAnsi"/>
          <w:sz w:val="24"/>
          <w:szCs w:val="24"/>
        </w:rPr>
        <w:t xml:space="preserve">. Strategi nasabah </w:t>
      </w:r>
      <w:r w:rsidRPr="004C45B1">
        <w:rPr>
          <w:rFonts w:asciiTheme="majorHAnsi" w:hAnsiTheme="majorHAnsi"/>
          <w:i/>
          <w:sz w:val="24"/>
          <w:szCs w:val="24"/>
        </w:rPr>
        <w:t>existing</w:t>
      </w:r>
      <w:r w:rsidRPr="006C3234">
        <w:rPr>
          <w:rFonts w:asciiTheme="majorHAnsi" w:hAnsiTheme="majorHAnsi"/>
          <w:sz w:val="24"/>
          <w:szCs w:val="24"/>
        </w:rPr>
        <w:t xml:space="preserve"> merupakan nasabah yang memang sudah menja</w:t>
      </w:r>
      <w:r w:rsidR="004C45B1">
        <w:rPr>
          <w:rFonts w:asciiTheme="majorHAnsi" w:hAnsiTheme="majorHAnsi"/>
          <w:sz w:val="24"/>
          <w:szCs w:val="24"/>
        </w:rPr>
        <w:t>di nasabah Bank Syariah Mandiri. Nasabah yang</w:t>
      </w:r>
      <w:r w:rsidRPr="006C3234">
        <w:rPr>
          <w:rFonts w:asciiTheme="majorHAnsi" w:hAnsiTheme="majorHAnsi"/>
          <w:sz w:val="24"/>
          <w:szCs w:val="24"/>
        </w:rPr>
        <w:t xml:space="preserve"> belum pernah mengajukan pembiayaan UMKM maupun yang sudah pernah melakukan</w:t>
      </w:r>
      <w:r w:rsidRPr="006C3234">
        <w:rPr>
          <w:rFonts w:asciiTheme="majorHAnsi" w:hAnsiTheme="majorHAnsi"/>
          <w:i/>
          <w:sz w:val="24"/>
          <w:szCs w:val="24"/>
        </w:rPr>
        <w:t xml:space="preserve"> pembiayaan UMKM.</w:t>
      </w:r>
    </w:p>
    <w:p w:rsidR="006C3234" w:rsidRDefault="00C23504" w:rsidP="006C3234">
      <w:pPr>
        <w:pStyle w:val="ListParagraph"/>
        <w:numPr>
          <w:ilvl w:val="0"/>
          <w:numId w:val="5"/>
        </w:numPr>
        <w:spacing w:after="0"/>
        <w:ind w:left="426"/>
        <w:jc w:val="both"/>
        <w:rPr>
          <w:rFonts w:asciiTheme="majorHAnsi" w:hAnsiTheme="majorHAnsi"/>
          <w:sz w:val="24"/>
          <w:szCs w:val="24"/>
        </w:rPr>
      </w:pPr>
      <w:r w:rsidRPr="00BF2767">
        <w:rPr>
          <w:rFonts w:asciiTheme="majorHAnsi" w:hAnsiTheme="majorHAnsi"/>
          <w:sz w:val="24"/>
          <w:szCs w:val="24"/>
        </w:rPr>
        <w:t>Strategi Promosi</w:t>
      </w:r>
    </w:p>
    <w:p w:rsidR="006C5EC1" w:rsidRPr="006C3234" w:rsidRDefault="004C45B1" w:rsidP="006C3234">
      <w:pPr>
        <w:pStyle w:val="ListParagraph"/>
        <w:spacing w:after="0"/>
        <w:ind w:left="426"/>
        <w:jc w:val="both"/>
        <w:rPr>
          <w:rFonts w:asciiTheme="majorHAnsi" w:hAnsiTheme="majorHAnsi"/>
          <w:sz w:val="24"/>
          <w:szCs w:val="24"/>
        </w:rPr>
      </w:pPr>
      <w:r>
        <w:rPr>
          <w:rFonts w:asciiTheme="majorHAnsi" w:hAnsiTheme="majorHAnsi"/>
          <w:sz w:val="24"/>
          <w:szCs w:val="24"/>
        </w:rPr>
        <w:t>Upaya yang dilakukan yaitu melakukan s</w:t>
      </w:r>
      <w:r w:rsidR="006C5EC1" w:rsidRPr="006C3234">
        <w:rPr>
          <w:rFonts w:asciiTheme="majorHAnsi" w:hAnsiTheme="majorHAnsi"/>
          <w:sz w:val="24"/>
          <w:szCs w:val="24"/>
        </w:rPr>
        <w:t xml:space="preserve">trategi </w:t>
      </w:r>
      <w:r w:rsidR="00126A54" w:rsidRPr="006C3234">
        <w:rPr>
          <w:rFonts w:asciiTheme="majorHAnsi" w:hAnsiTheme="majorHAnsi"/>
          <w:sz w:val="24"/>
          <w:szCs w:val="24"/>
        </w:rPr>
        <w:t xml:space="preserve">“grebeg pasar” yang dilakukan di pasar </w:t>
      </w:r>
      <w:r>
        <w:rPr>
          <w:rFonts w:asciiTheme="majorHAnsi" w:hAnsiTheme="majorHAnsi"/>
          <w:sz w:val="24"/>
          <w:szCs w:val="24"/>
        </w:rPr>
        <w:t xml:space="preserve">kemudia </w:t>
      </w:r>
      <w:r w:rsidR="00126A54" w:rsidRPr="006C3234">
        <w:rPr>
          <w:rFonts w:asciiTheme="majorHAnsi" w:hAnsiTheme="majorHAnsi"/>
          <w:sz w:val="24"/>
          <w:szCs w:val="24"/>
        </w:rPr>
        <w:t xml:space="preserve">mendirikan </w:t>
      </w:r>
      <w:r w:rsidR="00126A54" w:rsidRPr="004C45B1">
        <w:rPr>
          <w:rFonts w:asciiTheme="majorHAnsi" w:hAnsiTheme="majorHAnsi"/>
          <w:i/>
          <w:sz w:val="24"/>
          <w:szCs w:val="24"/>
        </w:rPr>
        <w:t>stand</w:t>
      </w:r>
      <w:r w:rsidR="00126A54" w:rsidRPr="006C3234">
        <w:rPr>
          <w:rFonts w:asciiTheme="majorHAnsi" w:hAnsiTheme="majorHAnsi"/>
          <w:sz w:val="24"/>
          <w:szCs w:val="24"/>
        </w:rPr>
        <w:t xml:space="preserve"> dan memasang </w:t>
      </w:r>
      <w:r w:rsidR="00126A54" w:rsidRPr="004C45B1">
        <w:rPr>
          <w:rFonts w:asciiTheme="majorHAnsi" w:hAnsiTheme="majorHAnsi"/>
          <w:i/>
          <w:sz w:val="24"/>
          <w:szCs w:val="24"/>
        </w:rPr>
        <w:t>banner.</w:t>
      </w:r>
      <w:r w:rsidR="00126A54" w:rsidRPr="006C3234">
        <w:rPr>
          <w:rFonts w:asciiTheme="majorHAnsi" w:hAnsiTheme="majorHAnsi"/>
          <w:sz w:val="24"/>
          <w:szCs w:val="24"/>
        </w:rPr>
        <w:t xml:space="preserve"> </w:t>
      </w:r>
      <w:r w:rsidR="00126A54" w:rsidRPr="004C45B1">
        <w:rPr>
          <w:rFonts w:asciiTheme="majorHAnsi" w:hAnsiTheme="majorHAnsi"/>
          <w:i/>
          <w:sz w:val="24"/>
          <w:szCs w:val="24"/>
        </w:rPr>
        <w:t>Marketing</w:t>
      </w:r>
      <w:r w:rsidR="00126A54" w:rsidRPr="006C3234">
        <w:rPr>
          <w:rFonts w:asciiTheme="majorHAnsi" w:hAnsiTheme="majorHAnsi"/>
          <w:sz w:val="24"/>
          <w:szCs w:val="24"/>
        </w:rPr>
        <w:t xml:space="preserve"> yang bertugas untuk membagikan brosur kepada para pedagang </w:t>
      </w:r>
      <w:r>
        <w:rPr>
          <w:rFonts w:asciiTheme="majorHAnsi" w:hAnsiTheme="majorHAnsi"/>
          <w:sz w:val="24"/>
          <w:szCs w:val="24"/>
        </w:rPr>
        <w:t>dan</w:t>
      </w:r>
      <w:r w:rsidR="00126A54" w:rsidRPr="006C3234">
        <w:rPr>
          <w:rFonts w:asciiTheme="majorHAnsi" w:hAnsiTheme="majorHAnsi"/>
          <w:sz w:val="24"/>
          <w:szCs w:val="24"/>
        </w:rPr>
        <w:t xml:space="preserve"> menjelaskan terkait pembiayaan yang ada di Bank Syariah Mandiri KC Bogor.</w:t>
      </w:r>
    </w:p>
    <w:p w:rsidR="00C57EDC" w:rsidRPr="00BF2767" w:rsidRDefault="00C57EDC" w:rsidP="006C5EC1">
      <w:pPr>
        <w:spacing w:after="0"/>
        <w:ind w:left="786"/>
        <w:jc w:val="both"/>
        <w:rPr>
          <w:rFonts w:asciiTheme="majorHAnsi" w:hAnsiTheme="majorHAnsi"/>
          <w:sz w:val="24"/>
          <w:szCs w:val="24"/>
        </w:rPr>
      </w:pPr>
    </w:p>
    <w:p w:rsidR="00693CB4" w:rsidRPr="00BF2767" w:rsidRDefault="00693CB4" w:rsidP="00693CB4">
      <w:pPr>
        <w:spacing w:after="0"/>
        <w:jc w:val="both"/>
        <w:rPr>
          <w:rFonts w:asciiTheme="majorHAnsi" w:hAnsiTheme="majorHAnsi"/>
          <w:b/>
          <w:sz w:val="24"/>
          <w:szCs w:val="24"/>
        </w:rPr>
      </w:pPr>
      <w:r w:rsidRPr="00BF2767">
        <w:rPr>
          <w:rFonts w:asciiTheme="majorHAnsi" w:hAnsiTheme="majorHAnsi"/>
          <w:b/>
          <w:sz w:val="24"/>
          <w:szCs w:val="24"/>
        </w:rPr>
        <w:lastRenderedPageBreak/>
        <w:t>Implementasi Strategi Bank Syariah Mandiri Dalam Menyalurkan Pembiayaan UMKM</w:t>
      </w:r>
    </w:p>
    <w:p w:rsidR="00693CB4" w:rsidRDefault="00693CB4" w:rsidP="00693CB4">
      <w:pPr>
        <w:pStyle w:val="ListParagraph"/>
        <w:numPr>
          <w:ilvl w:val="0"/>
          <w:numId w:val="6"/>
        </w:numPr>
        <w:spacing w:after="0"/>
        <w:ind w:left="426"/>
        <w:jc w:val="both"/>
        <w:rPr>
          <w:rFonts w:asciiTheme="majorHAnsi" w:hAnsiTheme="majorHAnsi"/>
          <w:sz w:val="24"/>
          <w:szCs w:val="24"/>
        </w:rPr>
      </w:pPr>
      <w:r w:rsidRPr="00BF2767">
        <w:rPr>
          <w:rFonts w:asciiTheme="majorHAnsi" w:hAnsiTheme="majorHAnsi"/>
          <w:sz w:val="24"/>
          <w:szCs w:val="24"/>
        </w:rPr>
        <w:t>Pencapaian Target Penyaluran Pembiayaan Berdasarkan Segmentasi</w:t>
      </w:r>
    </w:p>
    <w:p w:rsidR="004C45B1" w:rsidRPr="00BF2767" w:rsidRDefault="004C45B1" w:rsidP="004C45B1">
      <w:pPr>
        <w:pStyle w:val="ListParagraph"/>
        <w:spacing w:after="0"/>
        <w:ind w:left="426"/>
        <w:jc w:val="both"/>
        <w:rPr>
          <w:rFonts w:asciiTheme="majorHAnsi" w:hAnsiTheme="majorHAnsi"/>
          <w:sz w:val="24"/>
          <w:szCs w:val="24"/>
        </w:rPr>
      </w:pPr>
      <w:r>
        <w:rPr>
          <w:rFonts w:asciiTheme="majorHAnsi" w:hAnsiTheme="majorHAnsi"/>
          <w:sz w:val="24"/>
          <w:szCs w:val="24"/>
        </w:rPr>
        <w:t>Tentunya setiap bank mempunyai rencana untuk mencapai target dalam penyaluran pembiayaan sehingga dapat mengoptimalkan penyaluran pembiayaan yang ada. Berikut ptarget penyaluran pembiayaan Bank Syariah Mandiri KC Bogor:</w:t>
      </w:r>
    </w:p>
    <w:p w:rsidR="00693CB4" w:rsidRPr="00BF2767" w:rsidRDefault="00693CB4" w:rsidP="00693CB4">
      <w:pPr>
        <w:pStyle w:val="ListParagraph"/>
        <w:numPr>
          <w:ilvl w:val="0"/>
          <w:numId w:val="7"/>
        </w:numPr>
        <w:spacing w:after="0"/>
        <w:jc w:val="both"/>
        <w:rPr>
          <w:rFonts w:asciiTheme="majorHAnsi" w:hAnsiTheme="majorHAnsi"/>
          <w:sz w:val="24"/>
          <w:szCs w:val="24"/>
        </w:rPr>
      </w:pPr>
      <w:r w:rsidRPr="00BF2767">
        <w:rPr>
          <w:rFonts w:asciiTheme="majorHAnsi" w:hAnsiTheme="majorHAnsi"/>
          <w:sz w:val="24"/>
          <w:szCs w:val="24"/>
        </w:rPr>
        <w:t>Sinergi 3 Pilar</w:t>
      </w:r>
    </w:p>
    <w:p w:rsidR="00126A54" w:rsidRPr="00BF2767" w:rsidRDefault="00126A54" w:rsidP="00126A54">
      <w:pPr>
        <w:pStyle w:val="ListParagraph"/>
        <w:spacing w:after="0"/>
        <w:ind w:left="786"/>
        <w:jc w:val="both"/>
        <w:rPr>
          <w:rFonts w:asciiTheme="majorHAnsi" w:hAnsiTheme="majorHAnsi"/>
          <w:sz w:val="24"/>
          <w:szCs w:val="24"/>
        </w:rPr>
      </w:pPr>
      <w:r w:rsidRPr="00BF2767">
        <w:rPr>
          <w:rFonts w:asciiTheme="majorHAnsi" w:hAnsiTheme="majorHAnsi"/>
          <w:sz w:val="24"/>
          <w:szCs w:val="24"/>
        </w:rPr>
        <w:t>Setiap tim dalam proses pencairan pembiayaan dilakukaan dengan sebaik mungkin dan melakukan filter terlebih dahulu oleh setiap tim.</w:t>
      </w:r>
    </w:p>
    <w:p w:rsidR="00693CB4" w:rsidRPr="00BF2767" w:rsidRDefault="00693CB4" w:rsidP="00693CB4">
      <w:pPr>
        <w:pStyle w:val="ListParagraph"/>
        <w:numPr>
          <w:ilvl w:val="0"/>
          <w:numId w:val="7"/>
        </w:numPr>
        <w:spacing w:after="0"/>
        <w:jc w:val="both"/>
        <w:rPr>
          <w:rFonts w:asciiTheme="majorHAnsi" w:hAnsiTheme="majorHAnsi"/>
          <w:sz w:val="24"/>
          <w:szCs w:val="24"/>
        </w:rPr>
      </w:pPr>
      <w:r w:rsidRPr="00BF2767">
        <w:rPr>
          <w:rFonts w:asciiTheme="majorHAnsi" w:hAnsiTheme="majorHAnsi"/>
          <w:sz w:val="24"/>
          <w:szCs w:val="24"/>
        </w:rPr>
        <w:t>Bedah Ketentuan Mikro secara Rutin</w:t>
      </w:r>
    </w:p>
    <w:p w:rsidR="007240BA" w:rsidRPr="00BF2767" w:rsidRDefault="007240BA" w:rsidP="007240BA">
      <w:pPr>
        <w:pStyle w:val="ListParagraph"/>
        <w:spacing w:after="0"/>
        <w:ind w:left="786"/>
        <w:jc w:val="both"/>
        <w:rPr>
          <w:rFonts w:asciiTheme="majorHAnsi" w:hAnsiTheme="majorHAnsi"/>
          <w:sz w:val="24"/>
          <w:szCs w:val="24"/>
        </w:rPr>
      </w:pPr>
      <w:r w:rsidRPr="00BF2767">
        <w:rPr>
          <w:rFonts w:asciiTheme="majorHAnsi" w:hAnsiTheme="majorHAnsi"/>
          <w:sz w:val="24"/>
          <w:szCs w:val="24"/>
        </w:rPr>
        <w:t xml:space="preserve">Bank perlu melakukan pembedahan ketentuan mikro yang sudah ada, ketentuan- ketentuan yang sudah ada </w:t>
      </w:r>
      <w:r w:rsidR="00A14965">
        <w:rPr>
          <w:rFonts w:asciiTheme="majorHAnsi" w:hAnsiTheme="majorHAnsi"/>
          <w:sz w:val="24"/>
          <w:szCs w:val="24"/>
        </w:rPr>
        <w:t xml:space="preserve">tersebut </w:t>
      </w:r>
      <w:r w:rsidRPr="00BF2767">
        <w:rPr>
          <w:rFonts w:asciiTheme="majorHAnsi" w:hAnsiTheme="majorHAnsi"/>
          <w:sz w:val="24"/>
          <w:szCs w:val="24"/>
        </w:rPr>
        <w:t>perlu ada pembaharuan untuk menghasilkan rencana penyaluran</w:t>
      </w:r>
      <w:r w:rsidR="00A14965">
        <w:rPr>
          <w:rFonts w:asciiTheme="majorHAnsi" w:hAnsiTheme="majorHAnsi"/>
          <w:sz w:val="24"/>
          <w:szCs w:val="24"/>
        </w:rPr>
        <w:t xml:space="preserve"> pembiayaan</w:t>
      </w:r>
      <w:r w:rsidRPr="00BF2767">
        <w:rPr>
          <w:rFonts w:asciiTheme="majorHAnsi" w:hAnsiTheme="majorHAnsi"/>
          <w:sz w:val="24"/>
          <w:szCs w:val="24"/>
        </w:rPr>
        <w:t xml:space="preserve"> mikro </w:t>
      </w:r>
      <w:r w:rsidR="00A14965">
        <w:rPr>
          <w:rFonts w:asciiTheme="majorHAnsi" w:hAnsiTheme="majorHAnsi"/>
          <w:sz w:val="24"/>
          <w:szCs w:val="24"/>
        </w:rPr>
        <w:t>yang kebaharuan dan dapat menyesuaikan</w:t>
      </w:r>
      <w:r w:rsidRPr="00BF2767">
        <w:rPr>
          <w:rFonts w:asciiTheme="majorHAnsi" w:hAnsiTheme="majorHAnsi"/>
          <w:sz w:val="24"/>
          <w:szCs w:val="24"/>
        </w:rPr>
        <w:t xml:space="preserve"> keadaan yang ada.</w:t>
      </w:r>
    </w:p>
    <w:p w:rsidR="00693CB4" w:rsidRPr="00BF2767" w:rsidRDefault="00693CB4" w:rsidP="00693CB4">
      <w:pPr>
        <w:pStyle w:val="ListParagraph"/>
        <w:numPr>
          <w:ilvl w:val="0"/>
          <w:numId w:val="7"/>
        </w:numPr>
        <w:spacing w:after="0"/>
        <w:jc w:val="both"/>
        <w:rPr>
          <w:rFonts w:asciiTheme="majorHAnsi" w:hAnsiTheme="majorHAnsi"/>
          <w:sz w:val="24"/>
          <w:szCs w:val="24"/>
        </w:rPr>
      </w:pPr>
      <w:r w:rsidRPr="00BF2767">
        <w:rPr>
          <w:rFonts w:asciiTheme="majorHAnsi" w:hAnsiTheme="majorHAnsi"/>
          <w:sz w:val="24"/>
          <w:szCs w:val="24"/>
        </w:rPr>
        <w:t xml:space="preserve">Melakukan </w:t>
      </w:r>
      <w:r w:rsidRPr="00BF2767">
        <w:rPr>
          <w:rFonts w:asciiTheme="majorHAnsi" w:hAnsiTheme="majorHAnsi"/>
          <w:i/>
          <w:sz w:val="24"/>
          <w:szCs w:val="24"/>
        </w:rPr>
        <w:t>Coaching</w:t>
      </w:r>
      <w:r w:rsidRPr="00BF2767">
        <w:rPr>
          <w:rFonts w:asciiTheme="majorHAnsi" w:hAnsiTheme="majorHAnsi"/>
          <w:sz w:val="24"/>
          <w:szCs w:val="24"/>
        </w:rPr>
        <w:t xml:space="preserve"> secara rutin terhadap </w:t>
      </w:r>
      <w:r w:rsidRPr="00BF2767">
        <w:rPr>
          <w:rFonts w:asciiTheme="majorHAnsi" w:hAnsiTheme="majorHAnsi"/>
          <w:i/>
          <w:sz w:val="24"/>
          <w:szCs w:val="24"/>
        </w:rPr>
        <w:t>marketing</w:t>
      </w:r>
      <w:r w:rsidRPr="00BF2767">
        <w:rPr>
          <w:rFonts w:asciiTheme="majorHAnsi" w:hAnsiTheme="majorHAnsi"/>
          <w:sz w:val="24"/>
          <w:szCs w:val="24"/>
        </w:rPr>
        <w:t xml:space="preserve"> yang bermasalah</w:t>
      </w:r>
    </w:p>
    <w:p w:rsidR="007240BA" w:rsidRPr="00BF2767" w:rsidRDefault="007240BA" w:rsidP="007240BA">
      <w:pPr>
        <w:pStyle w:val="ListParagraph"/>
        <w:spacing w:after="0"/>
        <w:ind w:left="786"/>
        <w:jc w:val="both"/>
        <w:rPr>
          <w:rFonts w:asciiTheme="majorHAnsi" w:hAnsiTheme="majorHAnsi"/>
          <w:sz w:val="24"/>
          <w:szCs w:val="24"/>
        </w:rPr>
      </w:pPr>
      <w:r w:rsidRPr="00BF2767">
        <w:rPr>
          <w:rFonts w:asciiTheme="majorHAnsi" w:hAnsiTheme="majorHAnsi"/>
          <w:sz w:val="24"/>
          <w:szCs w:val="24"/>
        </w:rPr>
        <w:t xml:space="preserve">Melakukan pembinaan pada setiap </w:t>
      </w:r>
      <w:r w:rsidRPr="00A14965">
        <w:rPr>
          <w:rFonts w:asciiTheme="majorHAnsi" w:hAnsiTheme="majorHAnsi"/>
          <w:i/>
          <w:sz w:val="24"/>
          <w:szCs w:val="24"/>
        </w:rPr>
        <w:t>marketing</w:t>
      </w:r>
      <w:r w:rsidR="00A14965">
        <w:rPr>
          <w:rFonts w:asciiTheme="majorHAnsi" w:hAnsiTheme="majorHAnsi"/>
          <w:sz w:val="24"/>
          <w:szCs w:val="24"/>
        </w:rPr>
        <w:t xml:space="preserve"> perlu dilakukan, karena bertujuan </w:t>
      </w:r>
      <w:r w:rsidRPr="00BF2767">
        <w:rPr>
          <w:rFonts w:asciiTheme="majorHAnsi" w:hAnsiTheme="majorHAnsi"/>
          <w:sz w:val="24"/>
          <w:szCs w:val="24"/>
        </w:rPr>
        <w:t xml:space="preserve">untuk lebih dekat antara pimpinan dengan </w:t>
      </w:r>
      <w:r w:rsidRPr="00BF2767">
        <w:rPr>
          <w:rFonts w:asciiTheme="majorHAnsi" w:hAnsiTheme="majorHAnsi"/>
          <w:i/>
          <w:sz w:val="24"/>
          <w:szCs w:val="24"/>
        </w:rPr>
        <w:t>marketing</w:t>
      </w:r>
      <w:r w:rsidRPr="00BF2767">
        <w:rPr>
          <w:rFonts w:asciiTheme="majorHAnsi" w:hAnsiTheme="majorHAnsi"/>
          <w:sz w:val="24"/>
          <w:szCs w:val="24"/>
        </w:rPr>
        <w:t xml:space="preserve"> lapangan.</w:t>
      </w:r>
    </w:p>
    <w:p w:rsidR="00693CB4" w:rsidRPr="00BF2767" w:rsidRDefault="00693CB4" w:rsidP="00693CB4">
      <w:pPr>
        <w:pStyle w:val="ListParagraph"/>
        <w:spacing w:after="0"/>
        <w:ind w:left="786"/>
        <w:jc w:val="both"/>
        <w:rPr>
          <w:rFonts w:asciiTheme="majorHAnsi" w:hAnsiTheme="majorHAnsi"/>
          <w:sz w:val="24"/>
          <w:szCs w:val="24"/>
        </w:rPr>
      </w:pPr>
    </w:p>
    <w:p w:rsidR="00693CB4" w:rsidRPr="00BF2767" w:rsidRDefault="00693CB4" w:rsidP="00A375E3">
      <w:pPr>
        <w:spacing w:after="0"/>
        <w:jc w:val="both"/>
        <w:rPr>
          <w:rFonts w:asciiTheme="majorHAnsi" w:hAnsiTheme="majorHAnsi"/>
          <w:b/>
          <w:sz w:val="24"/>
          <w:szCs w:val="24"/>
        </w:rPr>
      </w:pPr>
      <w:r w:rsidRPr="00BF2767">
        <w:rPr>
          <w:rFonts w:asciiTheme="majorHAnsi" w:hAnsiTheme="majorHAnsi"/>
          <w:b/>
          <w:sz w:val="24"/>
          <w:szCs w:val="24"/>
        </w:rPr>
        <w:lastRenderedPageBreak/>
        <w:t>Evaluasi Implementasi Strategi Bank Syariah Mandiri dalam Menyaluran Pembiayaan kepada UMKM</w:t>
      </w:r>
    </w:p>
    <w:p w:rsidR="00990A3A" w:rsidRPr="00BF2767" w:rsidRDefault="00A375E3" w:rsidP="00A375E3">
      <w:pPr>
        <w:pStyle w:val="ListParagraph"/>
        <w:numPr>
          <w:ilvl w:val="0"/>
          <w:numId w:val="8"/>
        </w:numPr>
        <w:spacing w:after="0"/>
        <w:ind w:left="426"/>
        <w:jc w:val="both"/>
        <w:rPr>
          <w:rFonts w:asciiTheme="majorHAnsi" w:hAnsiTheme="majorHAnsi"/>
          <w:sz w:val="24"/>
          <w:szCs w:val="24"/>
        </w:rPr>
      </w:pPr>
      <w:r w:rsidRPr="00BF2767">
        <w:rPr>
          <w:rFonts w:asciiTheme="majorHAnsi" w:hAnsiTheme="majorHAnsi"/>
          <w:sz w:val="24"/>
          <w:szCs w:val="24"/>
        </w:rPr>
        <w:t>Kendala-kendala dalam penyaluran pembiayaan UMKM di BSM</w:t>
      </w:r>
    </w:p>
    <w:p w:rsidR="00227029" w:rsidRPr="00BF2767" w:rsidRDefault="00227029" w:rsidP="00227029">
      <w:pPr>
        <w:spacing w:after="0"/>
        <w:ind w:left="426" w:firstLine="294"/>
        <w:jc w:val="both"/>
        <w:rPr>
          <w:rFonts w:asciiTheme="majorHAnsi" w:hAnsiTheme="majorHAnsi"/>
          <w:sz w:val="24"/>
          <w:szCs w:val="24"/>
        </w:rPr>
      </w:pPr>
      <w:r w:rsidRPr="00BF2767">
        <w:rPr>
          <w:rFonts w:asciiTheme="majorHAnsi" w:hAnsiTheme="majorHAnsi"/>
          <w:sz w:val="24"/>
          <w:szCs w:val="24"/>
        </w:rPr>
        <w:t>Setiap lembaga keuangan atau lembaga lainnya tentu memiliki kendala tersendiri dalam menjalankan rencana-rencana yang sudag ada. Berikut kendala Bank Syariah Mandiri dalam menyalurkan pembiayaan UMKM:</w:t>
      </w:r>
    </w:p>
    <w:p w:rsidR="00227029" w:rsidRPr="00BF2767" w:rsidRDefault="00227029" w:rsidP="00227029">
      <w:pPr>
        <w:pStyle w:val="ListParagraph"/>
        <w:numPr>
          <w:ilvl w:val="0"/>
          <w:numId w:val="10"/>
        </w:numPr>
        <w:spacing w:after="0"/>
        <w:jc w:val="both"/>
        <w:rPr>
          <w:rFonts w:asciiTheme="majorHAnsi" w:hAnsiTheme="majorHAnsi"/>
          <w:sz w:val="24"/>
          <w:szCs w:val="24"/>
        </w:rPr>
      </w:pPr>
      <w:r w:rsidRPr="00BF2767">
        <w:rPr>
          <w:rFonts w:asciiTheme="majorHAnsi" w:hAnsiTheme="majorHAnsi"/>
          <w:sz w:val="24"/>
          <w:szCs w:val="24"/>
        </w:rPr>
        <w:t>Kendala Internal</w:t>
      </w:r>
    </w:p>
    <w:p w:rsidR="00227029" w:rsidRPr="00BF2767" w:rsidRDefault="00227029" w:rsidP="00227029">
      <w:pPr>
        <w:pStyle w:val="ListParagraph"/>
        <w:spacing w:after="0"/>
        <w:ind w:left="786"/>
        <w:jc w:val="both"/>
        <w:rPr>
          <w:rFonts w:asciiTheme="majorHAnsi" w:hAnsiTheme="majorHAnsi"/>
          <w:sz w:val="24"/>
          <w:szCs w:val="24"/>
        </w:rPr>
      </w:pPr>
      <w:r w:rsidRPr="00BF2767">
        <w:rPr>
          <w:rFonts w:asciiTheme="majorHAnsi" w:hAnsiTheme="majorHAnsi"/>
          <w:sz w:val="24"/>
          <w:szCs w:val="24"/>
        </w:rPr>
        <w:t>Pertaman, kendala dari nasabah yang tidak melengkapkan persyaratan atau menunda-nunda sehingga pencairan akan semakin lama. Kedua, peraturan atau kebijakan BSM yang kurang fleksibel, disesuaikan dengan kondisi wilayah masing-masing. Ketiga, BSM membutuhkan data valid mengenai banyaknya jumlah UMKM yang perlu di biayai.</w:t>
      </w:r>
    </w:p>
    <w:p w:rsidR="00227029" w:rsidRPr="00BF2767" w:rsidRDefault="00227029" w:rsidP="00227029">
      <w:pPr>
        <w:pStyle w:val="ListParagraph"/>
        <w:numPr>
          <w:ilvl w:val="0"/>
          <w:numId w:val="10"/>
        </w:numPr>
        <w:spacing w:after="0"/>
        <w:jc w:val="both"/>
        <w:rPr>
          <w:rFonts w:asciiTheme="majorHAnsi" w:hAnsiTheme="majorHAnsi"/>
          <w:sz w:val="24"/>
          <w:szCs w:val="24"/>
        </w:rPr>
      </w:pPr>
      <w:r w:rsidRPr="00BF2767">
        <w:rPr>
          <w:rFonts w:asciiTheme="majorHAnsi" w:hAnsiTheme="majorHAnsi"/>
          <w:sz w:val="24"/>
          <w:szCs w:val="24"/>
        </w:rPr>
        <w:t>Kendala Eksternal</w:t>
      </w:r>
    </w:p>
    <w:p w:rsidR="00227029" w:rsidRPr="00BF2767" w:rsidRDefault="00227029" w:rsidP="00227029">
      <w:pPr>
        <w:pStyle w:val="ListParagraph"/>
        <w:spacing w:after="0"/>
        <w:ind w:left="786"/>
        <w:jc w:val="both"/>
        <w:rPr>
          <w:rFonts w:asciiTheme="majorHAnsi" w:hAnsiTheme="majorHAnsi"/>
          <w:sz w:val="24"/>
          <w:szCs w:val="24"/>
        </w:rPr>
      </w:pPr>
      <w:r w:rsidRPr="00BF2767">
        <w:rPr>
          <w:rFonts w:asciiTheme="majorHAnsi" w:hAnsiTheme="majorHAnsi"/>
          <w:sz w:val="24"/>
          <w:szCs w:val="24"/>
        </w:rPr>
        <w:t>Pertama, kendala yang ada lebih banyak pada kondisi ekternal di Indonesia seperti kondisi ekonomi, konddisi politik, dan kondisi sosial. Kedua, terkait dengan persaingan tingkat margin atau pada bank konvensional ditingkat suku bunga.</w:t>
      </w:r>
    </w:p>
    <w:p w:rsidR="00C1165B" w:rsidRPr="00BF2767" w:rsidRDefault="002B6BBD" w:rsidP="00C1165B">
      <w:pPr>
        <w:pStyle w:val="ListParagraph"/>
        <w:numPr>
          <w:ilvl w:val="0"/>
          <w:numId w:val="8"/>
        </w:numPr>
        <w:spacing w:after="0"/>
        <w:ind w:left="426"/>
        <w:jc w:val="both"/>
        <w:rPr>
          <w:rFonts w:asciiTheme="majorHAnsi" w:hAnsiTheme="majorHAnsi"/>
          <w:sz w:val="24"/>
          <w:szCs w:val="24"/>
        </w:rPr>
      </w:pPr>
      <w:r w:rsidRPr="00BF2767">
        <w:rPr>
          <w:rFonts w:asciiTheme="majorHAnsi" w:hAnsiTheme="majorHAnsi"/>
          <w:sz w:val="24"/>
          <w:szCs w:val="24"/>
        </w:rPr>
        <w:t>Alternatif solusi atas kendala-kendala dalam penyaluran pembiayaan UMKM</w:t>
      </w:r>
    </w:p>
    <w:p w:rsidR="002B6BBD" w:rsidRPr="00BF2767" w:rsidRDefault="00C1165B" w:rsidP="00C1165B">
      <w:pPr>
        <w:pStyle w:val="ListParagraph"/>
        <w:numPr>
          <w:ilvl w:val="0"/>
          <w:numId w:val="11"/>
        </w:numPr>
        <w:spacing w:after="0"/>
        <w:jc w:val="both"/>
        <w:rPr>
          <w:rFonts w:asciiTheme="majorHAnsi" w:hAnsiTheme="majorHAnsi"/>
          <w:sz w:val="24"/>
          <w:szCs w:val="24"/>
        </w:rPr>
      </w:pPr>
      <w:r w:rsidRPr="00BF2767">
        <w:rPr>
          <w:rFonts w:asciiTheme="majorHAnsi" w:hAnsiTheme="majorHAnsi"/>
          <w:sz w:val="24"/>
          <w:szCs w:val="24"/>
        </w:rPr>
        <w:t>Analisis SWOT atas Implementasi Strategi Bank Syariah Mandiri dalam menyalurkan Pembiayaan UMKM</w:t>
      </w:r>
    </w:p>
    <w:p w:rsidR="00B10211" w:rsidRPr="00BF2767" w:rsidRDefault="00C1165B" w:rsidP="00B10211">
      <w:pPr>
        <w:pStyle w:val="ListParagraph"/>
        <w:spacing w:after="0"/>
        <w:ind w:left="786" w:firstLine="654"/>
        <w:jc w:val="both"/>
        <w:rPr>
          <w:rFonts w:asciiTheme="majorHAnsi" w:hAnsiTheme="majorHAnsi"/>
          <w:sz w:val="24"/>
          <w:szCs w:val="24"/>
        </w:rPr>
      </w:pPr>
      <w:r w:rsidRPr="00BF2767">
        <w:rPr>
          <w:rFonts w:asciiTheme="majorHAnsi" w:hAnsiTheme="majorHAnsi"/>
          <w:sz w:val="24"/>
          <w:szCs w:val="24"/>
        </w:rPr>
        <w:lastRenderedPageBreak/>
        <w:t>Dalam menjalankan strategi dibutuhkan analisis data yang dapat menilai peluang atau ancaman yang mungkin datang. (Irawati &amp; Malina 2016:40) maka dari itu analisis SWOT merupakan suatu metode perencanaan strategis yang digunakan sebagai alat evaluasi ketentuan, kelemahan, peluang dan ancaman. Proses ini dilakukan dengan tujuan untuk mengidentifikasi atau melihat kondissi eksternal dalam mencapai suatu tujuan. (Agustyana, 2018:78)</w:t>
      </w:r>
    </w:p>
    <w:p w:rsidR="00B10211" w:rsidRPr="00BF2767" w:rsidRDefault="00B10211" w:rsidP="00B10211">
      <w:pPr>
        <w:pStyle w:val="ListParagraph"/>
        <w:spacing w:after="0"/>
        <w:ind w:left="786" w:firstLine="654"/>
        <w:jc w:val="both"/>
        <w:rPr>
          <w:rFonts w:asciiTheme="majorHAnsi" w:hAnsiTheme="majorHAnsi" w:cs="Times New Roman"/>
          <w:sz w:val="24"/>
          <w:szCs w:val="24"/>
        </w:rPr>
      </w:pPr>
      <w:r w:rsidRPr="00BF2767">
        <w:rPr>
          <w:rFonts w:asciiTheme="majorHAnsi" w:hAnsiTheme="majorHAnsi" w:cs="Times New Roman"/>
          <w:sz w:val="24"/>
          <w:szCs w:val="24"/>
        </w:rPr>
        <w:t xml:space="preserve">Matrik SWOT dapat menggambarkan secara jelas bagaimana peluang dan ancaman eksternal yang dihadapi perusahaan dapat disesuaikan dengan kekuatan yang dimiliki. Matrik SWOT sebagai alat pencocokan yang mengembangkan empat tipe strategi yaitu SO, WO, ST dan WT. (Hidayati, 2018:29) </w:t>
      </w:r>
    </w:p>
    <w:p w:rsidR="00B10211" w:rsidRPr="00BF2767" w:rsidRDefault="00B10211" w:rsidP="00B10211">
      <w:pPr>
        <w:pStyle w:val="ListParagraph"/>
        <w:spacing w:after="0"/>
        <w:ind w:left="786" w:firstLine="654"/>
        <w:jc w:val="both"/>
        <w:rPr>
          <w:rFonts w:asciiTheme="majorHAnsi" w:hAnsiTheme="majorHAnsi" w:cs="Times New Roman"/>
          <w:sz w:val="24"/>
          <w:szCs w:val="24"/>
        </w:rPr>
      </w:pPr>
      <w:r w:rsidRPr="00BF2767">
        <w:rPr>
          <w:rFonts w:asciiTheme="majorHAnsi" w:hAnsiTheme="majorHAnsi" w:cs="Times New Roman"/>
          <w:sz w:val="24"/>
          <w:szCs w:val="24"/>
        </w:rPr>
        <w:t>Analisis SWOT terhadap strategi penyaluran pembiayaan oleh Bank Syariah Mandiri KC Bogor dapat diuraikan sebagaiberikut:</w:t>
      </w:r>
    </w:p>
    <w:p w:rsidR="00B10211" w:rsidRPr="00BF2767" w:rsidRDefault="00B10211" w:rsidP="00B10211">
      <w:pPr>
        <w:pStyle w:val="ListParagraph"/>
        <w:numPr>
          <w:ilvl w:val="0"/>
          <w:numId w:val="13"/>
        </w:numPr>
        <w:spacing w:after="0"/>
        <w:ind w:left="709"/>
        <w:jc w:val="both"/>
        <w:rPr>
          <w:rFonts w:asciiTheme="majorHAnsi" w:hAnsiTheme="majorHAnsi" w:cs="Times New Roman"/>
          <w:sz w:val="24"/>
          <w:szCs w:val="24"/>
        </w:rPr>
      </w:pPr>
      <w:r w:rsidRPr="00BF2767">
        <w:rPr>
          <w:rFonts w:asciiTheme="majorHAnsi" w:hAnsiTheme="majorHAnsi" w:cs="Times New Roman"/>
          <w:i/>
          <w:sz w:val="24"/>
          <w:szCs w:val="24"/>
        </w:rPr>
        <w:t>Strength</w:t>
      </w:r>
    </w:p>
    <w:p w:rsidR="00B10211" w:rsidRPr="00BF2767" w:rsidRDefault="00B10211" w:rsidP="00B10211">
      <w:pPr>
        <w:pStyle w:val="ListParagraph"/>
        <w:spacing w:after="0"/>
        <w:ind w:left="709"/>
        <w:jc w:val="both"/>
        <w:rPr>
          <w:rFonts w:asciiTheme="majorHAnsi" w:hAnsiTheme="majorHAnsi" w:cs="Times New Roman"/>
          <w:sz w:val="24"/>
          <w:szCs w:val="24"/>
        </w:rPr>
      </w:pPr>
      <w:r w:rsidRPr="00BF2767">
        <w:rPr>
          <w:rFonts w:asciiTheme="majorHAnsi" w:hAnsiTheme="majorHAnsi" w:cs="Times New Roman"/>
          <w:sz w:val="24"/>
          <w:szCs w:val="24"/>
        </w:rPr>
        <w:t xml:space="preserve">Kekuatan atau </w:t>
      </w:r>
      <w:r w:rsidRPr="00BF2767">
        <w:rPr>
          <w:rFonts w:asciiTheme="majorHAnsi" w:hAnsiTheme="majorHAnsi" w:cs="Times New Roman"/>
          <w:i/>
          <w:sz w:val="24"/>
          <w:szCs w:val="24"/>
        </w:rPr>
        <w:t>strength</w:t>
      </w:r>
      <w:r w:rsidRPr="00BF2767">
        <w:rPr>
          <w:rFonts w:asciiTheme="majorHAnsi" w:hAnsiTheme="majorHAnsi" w:cs="Times New Roman"/>
          <w:sz w:val="24"/>
          <w:szCs w:val="24"/>
        </w:rPr>
        <w:t xml:space="preserve"> merupakan keunggulan yang berhubungan dengan keberlangsungan sebuah organisasi. Kekuatan dari strategi ini yaitu sudah banyak masyarakat yang mengetahui adanya Bank Syariah Mandiri, masyarakat sudah mengetahui tidak hanya bank konvensional </w:t>
      </w:r>
      <w:r w:rsidRPr="00BF2767">
        <w:rPr>
          <w:rFonts w:asciiTheme="majorHAnsi" w:hAnsiTheme="majorHAnsi" w:cs="Times New Roman"/>
          <w:sz w:val="24"/>
          <w:szCs w:val="24"/>
        </w:rPr>
        <w:lastRenderedPageBreak/>
        <w:t>lain ataupun bank syariah lain yang dalam pelaksanaannya dapat meyalurkan pembiayaan UMKM pada masyarakat. Terlebih lagi Bank Syariah Mandiri melakukan operasinoalnya menggunakan sistem syariah yang sesuai dengan aturan-aturan syariah dan berada pada lingkungan berdominasi muslim. Sehingga Bank Syariah Mandiri menjadi alternatif masyarakat dalam memanfaatkan produk yang ada di bank syariah terutama dalam penyaluran pembiayaannya.</w:t>
      </w:r>
    </w:p>
    <w:p w:rsidR="00B10211" w:rsidRPr="00BF2767" w:rsidRDefault="00B10211" w:rsidP="00B10211">
      <w:pPr>
        <w:pStyle w:val="ListParagraph"/>
        <w:spacing w:after="0"/>
        <w:ind w:firstLine="720"/>
        <w:jc w:val="both"/>
        <w:rPr>
          <w:rFonts w:asciiTheme="majorHAnsi" w:hAnsiTheme="majorHAnsi" w:cs="Times New Roman"/>
          <w:sz w:val="24"/>
          <w:szCs w:val="24"/>
        </w:rPr>
      </w:pPr>
      <w:r w:rsidRPr="00BF2767">
        <w:rPr>
          <w:rFonts w:asciiTheme="majorHAnsi" w:hAnsiTheme="majorHAnsi" w:cs="Times New Roman"/>
          <w:sz w:val="24"/>
          <w:szCs w:val="24"/>
        </w:rPr>
        <w:t>Proses pembiayaan yang cepat dan mempermudah nasabah dalam mengajukan pembiayaan UMKM menjadi kekuatan tersendiri untuk BSM. Proses kecepatan realisasi pembiayaanpun perlu didukung dengan persyaratan-persyaratan yang telah di tentukan oleh BSM yang di sediakan dengan lengkap dan benar.</w:t>
      </w:r>
    </w:p>
    <w:p w:rsidR="00B10211" w:rsidRPr="00BF2767" w:rsidRDefault="00B10211" w:rsidP="00B10211">
      <w:pPr>
        <w:pStyle w:val="ListParagraph"/>
        <w:spacing w:after="0"/>
        <w:ind w:firstLine="720"/>
        <w:jc w:val="both"/>
        <w:rPr>
          <w:rFonts w:asciiTheme="majorHAnsi" w:hAnsiTheme="majorHAnsi" w:cs="Times New Roman"/>
          <w:sz w:val="24"/>
          <w:szCs w:val="24"/>
        </w:rPr>
      </w:pPr>
      <w:r w:rsidRPr="00BF2767">
        <w:rPr>
          <w:rFonts w:asciiTheme="majorHAnsi" w:hAnsiTheme="majorHAnsi" w:cs="Times New Roman"/>
          <w:sz w:val="24"/>
          <w:szCs w:val="24"/>
        </w:rPr>
        <w:t xml:space="preserve">Plafon pembiayaan mencapai Rp. 200 juta menjadi kekuatan BSM dalam menyalurkan pembiayaan UMKM. Dengan begitu baik nasabah usaha maupun nasabah pegawai tetap dapat memanfaatkan pembiayaan UMKM sesuai dengan kebutuhan nasabah itu sendiri. Tentunya untuk pemberian biaya plafon yang diberikan kepada masyarakat perlu dilihat dengan berbagai analisis yang di perlukan kepada nasabah sehingga biaya plafon diberikan </w:t>
      </w:r>
      <w:r w:rsidRPr="00BF2767">
        <w:rPr>
          <w:rFonts w:asciiTheme="majorHAnsi" w:hAnsiTheme="majorHAnsi" w:cs="Times New Roman"/>
          <w:sz w:val="24"/>
          <w:szCs w:val="24"/>
        </w:rPr>
        <w:lastRenderedPageBreak/>
        <w:t>sesuai sebagai mana mestinya dan sesuai kesanggupan nasabah.</w:t>
      </w:r>
    </w:p>
    <w:p w:rsidR="00B10211" w:rsidRPr="00BF2767" w:rsidRDefault="00B10211" w:rsidP="00B10211">
      <w:pPr>
        <w:pStyle w:val="ListParagraph"/>
        <w:spacing w:after="0"/>
        <w:ind w:firstLine="720"/>
        <w:jc w:val="both"/>
        <w:rPr>
          <w:rFonts w:asciiTheme="majorHAnsi" w:hAnsiTheme="majorHAnsi" w:cs="Times New Roman"/>
          <w:sz w:val="24"/>
          <w:szCs w:val="24"/>
        </w:rPr>
      </w:pPr>
      <w:r w:rsidRPr="00BF2767">
        <w:rPr>
          <w:rFonts w:asciiTheme="majorHAnsi" w:hAnsiTheme="majorHAnsi" w:cs="Times New Roman"/>
          <w:sz w:val="24"/>
          <w:szCs w:val="24"/>
        </w:rPr>
        <w:t xml:space="preserve">Proses pengajuan pembiayaan tidak menyulitkan nasabah menjadi kekuatan untuk BSM. Karena nasabah berhak mengajukan jaminan apa saja yang dimiliki oleh nasabah. Karena jaminan sebagai </w:t>
      </w:r>
      <w:r w:rsidRPr="00BF2767">
        <w:rPr>
          <w:rFonts w:asciiTheme="majorHAnsi" w:hAnsiTheme="majorHAnsi" w:cs="Times New Roman"/>
          <w:i/>
          <w:sz w:val="24"/>
          <w:szCs w:val="24"/>
        </w:rPr>
        <w:t>second layout</w:t>
      </w:r>
      <w:r w:rsidRPr="00BF2767">
        <w:rPr>
          <w:rFonts w:asciiTheme="majorHAnsi" w:hAnsiTheme="majorHAnsi" w:cs="Times New Roman"/>
          <w:sz w:val="24"/>
          <w:szCs w:val="24"/>
        </w:rPr>
        <w:t>, jaminan di BSM utamanya adalah dana yang kita butuhkan itu adalah sebagai aset atau jaminan utama. Contoh misalnya nasabah mengajukan pembiayaan untuk membiayai rumah berari rumah sebagai utamanya, sedangkan agunan yang lainnya digunakan sebagai jalan lain. Kemudian nasabah bisa memberikan berupa jaminan rumah, jaminan kendaraan bermotor dalam bentuk sertifikat.</w:t>
      </w:r>
    </w:p>
    <w:p w:rsidR="00B10211" w:rsidRPr="00BF2767" w:rsidRDefault="00B10211" w:rsidP="00B10211">
      <w:pPr>
        <w:pStyle w:val="ListParagraph"/>
        <w:spacing w:after="0"/>
        <w:ind w:firstLine="720"/>
        <w:jc w:val="both"/>
        <w:rPr>
          <w:rFonts w:asciiTheme="majorHAnsi" w:hAnsiTheme="majorHAnsi" w:cs="Times New Roman"/>
          <w:sz w:val="24"/>
          <w:szCs w:val="24"/>
        </w:rPr>
      </w:pPr>
      <w:r w:rsidRPr="00BF2767">
        <w:rPr>
          <w:rFonts w:asciiTheme="majorHAnsi" w:hAnsiTheme="majorHAnsi" w:cs="Times New Roman"/>
          <w:sz w:val="24"/>
          <w:szCs w:val="24"/>
        </w:rPr>
        <w:t xml:space="preserve">Mempunyai jaringan luas untuk bekerjasama dengan instansi lain menajdi kekuatan BSM. Hal ini bermanfaat apabila BSM sudah berkerjasama dengan pasar, dan ada nasabah perorangan yang akan menjalankan usaha tentunya menggunakan pembiayaan UMKM kemudian belum mempunyai target pasar untuk menjual produknya, nasabah tersebut dapat dihubungkan oleh BSM kepada pasar yang sudah bekerjasama untuk dapat menjual produk usaha nasabah tersebut. Sehingga dengan banyaknya atau luasnya jaringan dapat memudahkan kerjasama </w:t>
      </w:r>
      <w:r w:rsidRPr="00BF2767">
        <w:rPr>
          <w:rFonts w:asciiTheme="majorHAnsi" w:hAnsiTheme="majorHAnsi" w:cs="Times New Roman"/>
          <w:sz w:val="24"/>
          <w:szCs w:val="24"/>
        </w:rPr>
        <w:lastRenderedPageBreak/>
        <w:t>dan menguntungkan untuk berbagai pihak.</w:t>
      </w:r>
    </w:p>
    <w:p w:rsidR="00B10211" w:rsidRPr="00BF2767" w:rsidRDefault="00B10211" w:rsidP="00B10211">
      <w:pPr>
        <w:pStyle w:val="ListParagraph"/>
        <w:numPr>
          <w:ilvl w:val="0"/>
          <w:numId w:val="13"/>
        </w:numPr>
        <w:spacing w:after="0"/>
        <w:ind w:left="709"/>
        <w:jc w:val="both"/>
        <w:rPr>
          <w:rFonts w:asciiTheme="majorHAnsi" w:hAnsiTheme="majorHAnsi" w:cs="Times New Roman"/>
          <w:sz w:val="24"/>
          <w:szCs w:val="24"/>
        </w:rPr>
      </w:pPr>
      <w:r w:rsidRPr="00BF2767">
        <w:rPr>
          <w:rFonts w:asciiTheme="majorHAnsi" w:hAnsiTheme="majorHAnsi" w:cs="Times New Roman"/>
          <w:i/>
          <w:sz w:val="24"/>
          <w:szCs w:val="24"/>
        </w:rPr>
        <w:t>Weakness</w:t>
      </w:r>
    </w:p>
    <w:p w:rsidR="00B10211" w:rsidRPr="00BF2767" w:rsidRDefault="00B10211" w:rsidP="00B10211">
      <w:pPr>
        <w:pStyle w:val="ListParagraph"/>
        <w:spacing w:after="0"/>
        <w:ind w:firstLine="720"/>
        <w:jc w:val="both"/>
        <w:rPr>
          <w:rFonts w:asciiTheme="majorHAnsi" w:hAnsiTheme="majorHAnsi" w:cs="Times New Roman"/>
          <w:sz w:val="24"/>
          <w:szCs w:val="24"/>
        </w:rPr>
      </w:pPr>
      <w:r w:rsidRPr="00BF2767">
        <w:rPr>
          <w:rFonts w:asciiTheme="majorHAnsi" w:hAnsiTheme="majorHAnsi" w:cs="Times New Roman"/>
          <w:sz w:val="24"/>
          <w:szCs w:val="24"/>
        </w:rPr>
        <w:t xml:space="preserve">Kelemahan atau </w:t>
      </w:r>
      <w:r w:rsidRPr="00BF2767">
        <w:rPr>
          <w:rFonts w:asciiTheme="majorHAnsi" w:hAnsiTheme="majorHAnsi" w:cs="Times New Roman"/>
          <w:i/>
          <w:sz w:val="24"/>
          <w:szCs w:val="24"/>
        </w:rPr>
        <w:t>weakness</w:t>
      </w:r>
      <w:r w:rsidRPr="00BF2767">
        <w:rPr>
          <w:rFonts w:asciiTheme="majorHAnsi" w:hAnsiTheme="majorHAnsi" w:cs="Times New Roman"/>
          <w:sz w:val="24"/>
          <w:szCs w:val="24"/>
        </w:rPr>
        <w:t xml:space="preserve"> diartikan sebagai keterbatasan atau kekurangan yang secara efektif menghambat proses dalam melaksanakan tujuan. Adapun kelemahan dalam strategi penyaluran pembiayaan ini adalah kelemahan atau </w:t>
      </w:r>
      <w:r w:rsidRPr="00BF2767">
        <w:rPr>
          <w:rFonts w:asciiTheme="majorHAnsi" w:hAnsiTheme="majorHAnsi" w:cs="Times New Roman"/>
          <w:i/>
          <w:sz w:val="24"/>
          <w:szCs w:val="24"/>
        </w:rPr>
        <w:t>weakness</w:t>
      </w:r>
      <w:r w:rsidRPr="00BF2767">
        <w:rPr>
          <w:rFonts w:asciiTheme="majorHAnsi" w:hAnsiTheme="majorHAnsi" w:cs="Times New Roman"/>
          <w:sz w:val="24"/>
          <w:szCs w:val="24"/>
        </w:rPr>
        <w:t xml:space="preserve"> BSM dalam peraturan atau pedoman atau kebijakan BSM yang kurang fleksibel. Aturan yang dibuat secara nasional perlu difleksibelkan dengan melihat kondisi wilayah masing-masing.</w:t>
      </w:r>
    </w:p>
    <w:p w:rsidR="00B10211" w:rsidRPr="00BF2767" w:rsidRDefault="00B10211" w:rsidP="00B10211">
      <w:pPr>
        <w:pStyle w:val="ListParagraph"/>
        <w:spacing w:after="0"/>
        <w:ind w:firstLine="720"/>
        <w:jc w:val="both"/>
        <w:rPr>
          <w:rFonts w:asciiTheme="majorHAnsi" w:hAnsiTheme="majorHAnsi" w:cs="Times New Roman"/>
          <w:sz w:val="24"/>
          <w:szCs w:val="24"/>
        </w:rPr>
      </w:pPr>
      <w:r w:rsidRPr="00BF2767">
        <w:rPr>
          <w:rFonts w:asciiTheme="majorHAnsi" w:hAnsiTheme="majorHAnsi" w:cs="Times New Roman"/>
          <w:sz w:val="24"/>
          <w:szCs w:val="24"/>
        </w:rPr>
        <w:t xml:space="preserve">Kelemahan lainnya BSM kekurangan akan data yang falid atau membutuhkan data yang valid mengenai seberapa banyak UMKM yang dapat di biayai sehingga menjadi harapan tersendiri untuk BSM. Karena beberapa instansi terutama dinas UMKM tidak mempunyai data falid mengenai jumlah UMKM, seberapa besar assetnya mereka pernah mengajukan pembiayaan hal tersebut di utarakan saat mengadakan wawancara dengan Area Micro Banking Manager Bank Syariah Mandiri KC Bogor. Karena di BSM sendiri untuk penyaluran pembiayaan UMKM pada segmen usaha lebih kecil dibandingkan dengan segmen pegawai tetap. Segmen usaha hanya di salurkan sekitar 20-30% dari total portofolio bank sedangkan pada segmen nasabah pegawai tetap pembiayaan sudah </w:t>
      </w:r>
      <w:r w:rsidRPr="00BF2767">
        <w:rPr>
          <w:rFonts w:asciiTheme="majorHAnsi" w:hAnsiTheme="majorHAnsi" w:cs="Times New Roman"/>
          <w:sz w:val="24"/>
          <w:szCs w:val="24"/>
        </w:rPr>
        <w:lastRenderedPageBreak/>
        <w:t>disalurkan kurang lebih 70% dari portofolio pembiayaan bank.</w:t>
      </w:r>
    </w:p>
    <w:p w:rsidR="00B10211" w:rsidRPr="00BF2767" w:rsidRDefault="00B10211" w:rsidP="00B10211">
      <w:pPr>
        <w:pStyle w:val="ListParagraph"/>
        <w:spacing w:after="0"/>
        <w:ind w:firstLine="720"/>
        <w:jc w:val="both"/>
        <w:rPr>
          <w:rFonts w:asciiTheme="majorHAnsi" w:hAnsiTheme="majorHAnsi" w:cs="Times New Roman"/>
          <w:sz w:val="24"/>
          <w:szCs w:val="24"/>
        </w:rPr>
      </w:pPr>
      <w:r w:rsidRPr="00BF2767">
        <w:rPr>
          <w:rFonts w:asciiTheme="majorHAnsi" w:hAnsiTheme="majorHAnsi" w:cs="Times New Roman"/>
          <w:sz w:val="24"/>
          <w:szCs w:val="24"/>
        </w:rPr>
        <w:t>Kelemahan selanjutnya ialah perasaingan tingkat margin, apabila di Bank Konvensional sering kita dengar bunga atau suku bunga. Bank Syariah Mandiri kalah persaingan tingkat margin apabila disaingkan dengan program pemerintah seperti KUR (Kredit Uaaha Rakyat) yang ada di Bank konvensional untuk pembiayaan mikro kepada nasabah.</w:t>
      </w:r>
    </w:p>
    <w:p w:rsidR="00B10211" w:rsidRPr="00BF2767" w:rsidRDefault="00B10211" w:rsidP="00B10211">
      <w:pPr>
        <w:pStyle w:val="ListParagraph"/>
        <w:numPr>
          <w:ilvl w:val="0"/>
          <w:numId w:val="13"/>
        </w:numPr>
        <w:spacing w:after="0"/>
        <w:ind w:left="709"/>
        <w:jc w:val="both"/>
        <w:rPr>
          <w:rFonts w:asciiTheme="majorHAnsi" w:hAnsiTheme="majorHAnsi" w:cs="Times New Roman"/>
          <w:sz w:val="24"/>
          <w:szCs w:val="24"/>
        </w:rPr>
      </w:pPr>
      <w:r w:rsidRPr="00BF2767">
        <w:rPr>
          <w:rFonts w:asciiTheme="majorHAnsi" w:hAnsiTheme="majorHAnsi" w:cs="Times New Roman"/>
          <w:i/>
          <w:sz w:val="24"/>
          <w:szCs w:val="24"/>
        </w:rPr>
        <w:t>Opportunites</w:t>
      </w:r>
    </w:p>
    <w:p w:rsidR="00B10211" w:rsidRPr="00BF2767" w:rsidRDefault="00B10211" w:rsidP="00B10211">
      <w:pPr>
        <w:pStyle w:val="ListParagraph"/>
        <w:spacing w:after="0"/>
        <w:ind w:firstLine="720"/>
        <w:jc w:val="both"/>
        <w:rPr>
          <w:rFonts w:asciiTheme="majorHAnsi" w:hAnsiTheme="majorHAnsi" w:cs="Times New Roman"/>
          <w:sz w:val="24"/>
          <w:szCs w:val="24"/>
        </w:rPr>
      </w:pPr>
      <w:r w:rsidRPr="00BF2767">
        <w:rPr>
          <w:rFonts w:asciiTheme="majorHAnsi" w:hAnsiTheme="majorHAnsi" w:cs="Times New Roman"/>
          <w:sz w:val="24"/>
          <w:szCs w:val="24"/>
        </w:rPr>
        <w:t>Peluang atau opportunities merupakan bagian lingkup eksternal perusahaan yang dapat membantu mengetahi apasaja yang menjadi peluang untuk menjalankan operasionalnya. Adapun peluang yang dapat diperoleh oleh BSM dalam strategi penyaluran pembiayaan yaitu banyaknya usaha mikro yang khususnya ada di Kota Bogor dan Kabupaten Bogor dan banyaknya pegawai instansi yang ingin menggunakan pembiayaan untuk kebutuhan nasbah tersebut sehingga menjadi peluang untuk BSM</w:t>
      </w:r>
    </w:p>
    <w:p w:rsidR="00B10211" w:rsidRPr="00BF2767" w:rsidRDefault="00B10211" w:rsidP="00B10211">
      <w:pPr>
        <w:pStyle w:val="ListParagraph"/>
        <w:spacing w:after="0"/>
        <w:ind w:firstLine="720"/>
        <w:jc w:val="both"/>
        <w:rPr>
          <w:rFonts w:asciiTheme="majorHAnsi" w:hAnsiTheme="majorHAnsi" w:cs="Times New Roman"/>
          <w:sz w:val="24"/>
          <w:szCs w:val="24"/>
        </w:rPr>
      </w:pPr>
      <w:r w:rsidRPr="00BF2767">
        <w:rPr>
          <w:rFonts w:asciiTheme="majorHAnsi" w:hAnsiTheme="majorHAnsi" w:cs="Times New Roman"/>
          <w:sz w:val="24"/>
          <w:szCs w:val="24"/>
        </w:rPr>
        <w:t>Peluang lainnya selain mengajukan pembiayaan UMKM, banyak nasabah yang membutuhkan pembiayaan untuk biaya pendidikan sekolah atau kuliah, pembiayaan konsumer, biaya umrah atau haji dan lain-lain sehingga BSM dapat menjangkau nasabah dengan tingkat kebutuhan sesuai dengan yang diinginkan oleh nasabah</w:t>
      </w:r>
    </w:p>
    <w:p w:rsidR="00B10211" w:rsidRPr="00BF2767" w:rsidRDefault="00B10211" w:rsidP="00B10211">
      <w:pPr>
        <w:pStyle w:val="ListParagraph"/>
        <w:spacing w:after="0"/>
        <w:ind w:firstLine="720"/>
        <w:jc w:val="both"/>
        <w:rPr>
          <w:rFonts w:asciiTheme="majorHAnsi" w:hAnsiTheme="majorHAnsi" w:cs="Times New Roman"/>
          <w:sz w:val="24"/>
          <w:szCs w:val="24"/>
        </w:rPr>
      </w:pPr>
      <w:r w:rsidRPr="00BF2767">
        <w:rPr>
          <w:rFonts w:asciiTheme="majorHAnsi" w:hAnsiTheme="majorHAnsi" w:cs="Times New Roman"/>
          <w:sz w:val="24"/>
          <w:szCs w:val="24"/>
        </w:rPr>
        <w:lastRenderedPageBreak/>
        <w:t>Banyaknya sekolah, perusahaan yang berada disekitar wilayah kantor menjadi peluang untuk BSM agar dijadikan sebagai bentuk kerjasma antara instansi tersebut dengan BSM. Serta peluang dengan banyaknya komunitas untuk dijadikan sebagai bentuk kerjasama pula. Selanjutnya peluang dari nasabah payroll BSM yang ingin mengajukan pembiayaan UMKM di BSM.</w:t>
      </w:r>
    </w:p>
    <w:p w:rsidR="00B10211" w:rsidRPr="00BF2767" w:rsidRDefault="00B10211" w:rsidP="00B10211">
      <w:pPr>
        <w:pStyle w:val="ListParagraph"/>
        <w:numPr>
          <w:ilvl w:val="0"/>
          <w:numId w:val="13"/>
        </w:numPr>
        <w:spacing w:after="0"/>
        <w:ind w:left="709"/>
        <w:jc w:val="both"/>
        <w:rPr>
          <w:rFonts w:asciiTheme="majorHAnsi" w:hAnsiTheme="majorHAnsi" w:cs="Times New Roman"/>
          <w:sz w:val="24"/>
          <w:szCs w:val="24"/>
        </w:rPr>
      </w:pPr>
      <w:r w:rsidRPr="00BF2767">
        <w:rPr>
          <w:rFonts w:asciiTheme="majorHAnsi" w:hAnsiTheme="majorHAnsi" w:cs="Times New Roman"/>
          <w:i/>
          <w:sz w:val="24"/>
          <w:szCs w:val="24"/>
        </w:rPr>
        <w:t xml:space="preserve">Threat </w:t>
      </w:r>
    </w:p>
    <w:p w:rsidR="00397D49" w:rsidRPr="00BF2767" w:rsidRDefault="00B10211" w:rsidP="00397D49">
      <w:pPr>
        <w:pStyle w:val="ListParagraph"/>
        <w:spacing w:after="0"/>
        <w:ind w:left="786" w:firstLine="654"/>
        <w:jc w:val="both"/>
        <w:rPr>
          <w:rFonts w:asciiTheme="majorHAnsi" w:hAnsiTheme="majorHAnsi" w:cs="Times New Roman"/>
          <w:sz w:val="24"/>
          <w:szCs w:val="24"/>
        </w:rPr>
      </w:pPr>
      <w:r w:rsidRPr="00BF2767">
        <w:rPr>
          <w:rFonts w:asciiTheme="majorHAnsi" w:hAnsiTheme="majorHAnsi" w:cs="Times New Roman"/>
          <w:sz w:val="24"/>
          <w:szCs w:val="24"/>
        </w:rPr>
        <w:t xml:space="preserve">Ancaman atau </w:t>
      </w:r>
      <w:r w:rsidRPr="00BF2767">
        <w:rPr>
          <w:rFonts w:asciiTheme="majorHAnsi" w:hAnsiTheme="majorHAnsi" w:cs="Times New Roman"/>
          <w:i/>
          <w:sz w:val="24"/>
          <w:szCs w:val="24"/>
        </w:rPr>
        <w:t>threat</w:t>
      </w:r>
      <w:r w:rsidRPr="00BF2767">
        <w:rPr>
          <w:rFonts w:asciiTheme="majorHAnsi" w:hAnsiTheme="majorHAnsi" w:cs="Times New Roman"/>
          <w:sz w:val="24"/>
          <w:szCs w:val="24"/>
        </w:rPr>
        <w:t xml:space="preserve"> merupakan proses analisis lingkungan eksternal perusahaan untuk membantu mengetahui tantangan yang akan dihadapi adapun ancaman yang dihadapai BSM dalam strategi penyaluran pembiayaan ialah penggunaan dana tidak sesuai dengan akad atau isi perjanjian pada saat pengajuan pembiayaan, maka perlu dilakukan analisis yang mendalam sebelum pembiayaan disalurkan kepada nasabah tersebut. Kemdian ancaman selanjutnya ialah tunggakan piutang yaitu kewajiban angsuran nasbah yang bermasalah dapat menjadi ancaman untuk BSM dengan berpotensi pada asset BSM sehingga melebihi NPF bank tersebut. Kemudian persaingan dengan bank-bank pemerintah atau bank syariah lainnya.</w:t>
      </w:r>
    </w:p>
    <w:p w:rsidR="00397D49" w:rsidRPr="00BF2767" w:rsidRDefault="00397D49" w:rsidP="00397D49">
      <w:pPr>
        <w:spacing w:after="0"/>
        <w:jc w:val="both"/>
        <w:rPr>
          <w:rFonts w:asciiTheme="majorHAnsi" w:hAnsiTheme="majorHAnsi" w:cs="Times New Roman"/>
          <w:sz w:val="24"/>
          <w:szCs w:val="24"/>
        </w:rPr>
      </w:pPr>
      <w:r w:rsidRPr="00BF2767">
        <w:rPr>
          <w:rFonts w:asciiTheme="majorHAnsi" w:hAnsiTheme="majorHAnsi" w:cs="Times New Roman"/>
          <w:b/>
          <w:sz w:val="24"/>
          <w:szCs w:val="24"/>
        </w:rPr>
        <w:t>Analisis SWOT untuk Strategi SO</w:t>
      </w:r>
    </w:p>
    <w:p w:rsidR="00397D49" w:rsidRPr="00BF2767" w:rsidRDefault="00397D49" w:rsidP="00397D49">
      <w:pPr>
        <w:spacing w:after="0"/>
        <w:ind w:firstLine="426"/>
        <w:jc w:val="both"/>
        <w:rPr>
          <w:rFonts w:asciiTheme="majorHAnsi" w:hAnsiTheme="majorHAnsi" w:cs="Times New Roman"/>
          <w:sz w:val="24"/>
          <w:szCs w:val="24"/>
        </w:rPr>
      </w:pPr>
      <w:r w:rsidRPr="00BF2767">
        <w:rPr>
          <w:rFonts w:asciiTheme="majorHAnsi" w:hAnsiTheme="majorHAnsi" w:cs="Times New Roman"/>
          <w:sz w:val="24"/>
          <w:szCs w:val="24"/>
        </w:rPr>
        <w:t xml:space="preserve">Setelah mengetahui kekuatan yang dimiliki BSM maka dengan strategi SO </w:t>
      </w:r>
      <w:r w:rsidRPr="00BF2767">
        <w:rPr>
          <w:rFonts w:asciiTheme="majorHAnsi" w:hAnsiTheme="majorHAnsi" w:cs="Times New Roman"/>
          <w:sz w:val="24"/>
          <w:szCs w:val="24"/>
        </w:rPr>
        <w:lastRenderedPageBreak/>
        <w:t xml:space="preserve">menggunakan kekuatan untuk memanfaatkan sebuah peluang. Startegi SO yang dapat dilakukan adalah melakukan pemasaran melakukan penetrasi pasar,  </w:t>
      </w:r>
      <w:r w:rsidRPr="00BF2767">
        <w:rPr>
          <w:rFonts w:asciiTheme="majorHAnsi" w:hAnsiTheme="majorHAnsi" w:cs="Times New Roman"/>
          <w:i/>
          <w:sz w:val="24"/>
          <w:szCs w:val="24"/>
        </w:rPr>
        <w:t xml:space="preserve">Mannual Produk </w:t>
      </w:r>
      <w:r w:rsidRPr="00BF2767">
        <w:rPr>
          <w:rFonts w:asciiTheme="majorHAnsi" w:hAnsiTheme="majorHAnsi" w:cs="Times New Roman"/>
          <w:sz w:val="24"/>
          <w:szCs w:val="24"/>
        </w:rPr>
        <w:t xml:space="preserve"> atau memperbaiki aturan sehingga tidak melewati aturan dan mengamankan asset BSM,  melakukan kerjasama dengan Instansi, bekerjasma dengan PD Pasar, melakukan Grebek Pasar, nasabah </w:t>
      </w:r>
      <w:r w:rsidRPr="00BF2767">
        <w:rPr>
          <w:rFonts w:asciiTheme="majorHAnsi" w:hAnsiTheme="majorHAnsi" w:cs="Times New Roman"/>
          <w:i/>
          <w:sz w:val="24"/>
          <w:szCs w:val="24"/>
        </w:rPr>
        <w:t>walk in</w:t>
      </w:r>
      <w:r w:rsidRPr="00BF2767">
        <w:rPr>
          <w:rFonts w:asciiTheme="majorHAnsi" w:hAnsiTheme="majorHAnsi" w:cs="Times New Roman"/>
          <w:sz w:val="24"/>
          <w:szCs w:val="24"/>
        </w:rPr>
        <w:t xml:space="preserve"> atau nasabah </w:t>
      </w:r>
      <w:r w:rsidRPr="00BF2767">
        <w:rPr>
          <w:rFonts w:asciiTheme="majorHAnsi" w:hAnsiTheme="majorHAnsi" w:cs="Times New Roman"/>
          <w:i/>
          <w:sz w:val="24"/>
          <w:szCs w:val="24"/>
        </w:rPr>
        <w:t>existing</w:t>
      </w:r>
      <w:r w:rsidRPr="00BF2767">
        <w:rPr>
          <w:rFonts w:asciiTheme="majorHAnsi" w:hAnsiTheme="majorHAnsi" w:cs="Times New Roman"/>
          <w:sz w:val="24"/>
          <w:szCs w:val="24"/>
        </w:rPr>
        <w:t>, sinergi 3 pilar untuk komitmen dalam percepatan proses.</w:t>
      </w:r>
    </w:p>
    <w:p w:rsidR="00397D49" w:rsidRPr="00BF2767" w:rsidRDefault="00397D49" w:rsidP="00397D49">
      <w:pPr>
        <w:spacing w:after="0"/>
        <w:jc w:val="both"/>
        <w:rPr>
          <w:rFonts w:asciiTheme="majorHAnsi" w:hAnsiTheme="majorHAnsi" w:cs="Times New Roman"/>
          <w:sz w:val="24"/>
          <w:szCs w:val="24"/>
        </w:rPr>
      </w:pPr>
      <w:r w:rsidRPr="00BF2767">
        <w:rPr>
          <w:rFonts w:asciiTheme="majorHAnsi" w:hAnsiTheme="majorHAnsi" w:cs="Times New Roman"/>
          <w:b/>
          <w:sz w:val="24"/>
          <w:szCs w:val="24"/>
        </w:rPr>
        <w:t>Analisis SWOT untuk Strategi WO</w:t>
      </w:r>
    </w:p>
    <w:p w:rsidR="00397D49" w:rsidRPr="00BF2767" w:rsidRDefault="00397D49" w:rsidP="00397D49">
      <w:pPr>
        <w:spacing w:after="0"/>
        <w:ind w:firstLine="426"/>
        <w:jc w:val="both"/>
        <w:rPr>
          <w:rFonts w:asciiTheme="majorHAnsi" w:hAnsiTheme="majorHAnsi" w:cs="Times New Roman"/>
          <w:sz w:val="24"/>
          <w:szCs w:val="24"/>
        </w:rPr>
      </w:pPr>
      <w:r w:rsidRPr="00BF2767">
        <w:rPr>
          <w:rFonts w:asciiTheme="majorHAnsi" w:hAnsiTheme="majorHAnsi" w:cs="Times New Roman"/>
          <w:sz w:val="24"/>
          <w:szCs w:val="24"/>
        </w:rPr>
        <w:t>Berdasarkan kelamahan dan peluang yang ada maka dalam strategi WO dilakukan pemanfaatan peluang untuk meminimalisir kelemahan</w:t>
      </w:r>
      <w:r w:rsidRPr="00BF2767">
        <w:rPr>
          <w:rFonts w:asciiTheme="majorHAnsi" w:hAnsiTheme="majorHAnsi" w:cs="Times New Roman"/>
          <w:b/>
          <w:sz w:val="24"/>
          <w:szCs w:val="24"/>
        </w:rPr>
        <w:t xml:space="preserve"> </w:t>
      </w:r>
      <w:r w:rsidRPr="00BF2767">
        <w:rPr>
          <w:rFonts w:asciiTheme="majorHAnsi" w:hAnsiTheme="majorHAnsi" w:cs="Times New Roman"/>
          <w:sz w:val="24"/>
          <w:szCs w:val="24"/>
        </w:rPr>
        <w:t xml:space="preserve">dengan memberi fasilitas atau memberikan arahan proses mikro agar memiliki kesepahaman, mengeluarkan produk pembiayaan yang ramah yang mudah dijual di pasar, program pelatihan kompetensi </w:t>
      </w:r>
      <w:r w:rsidRPr="00BF2767">
        <w:rPr>
          <w:rFonts w:asciiTheme="majorHAnsi" w:hAnsiTheme="majorHAnsi" w:cs="Times New Roman"/>
          <w:i/>
          <w:sz w:val="24"/>
          <w:szCs w:val="24"/>
        </w:rPr>
        <w:t>marketing</w:t>
      </w:r>
      <w:r w:rsidRPr="00BF2767">
        <w:rPr>
          <w:rFonts w:asciiTheme="majorHAnsi" w:hAnsiTheme="majorHAnsi" w:cs="Times New Roman"/>
          <w:sz w:val="24"/>
          <w:szCs w:val="24"/>
        </w:rPr>
        <w:t>, pendampingan penetrasi ke instansi.</w:t>
      </w:r>
    </w:p>
    <w:p w:rsidR="00397D49" w:rsidRPr="00BF2767" w:rsidRDefault="00397D49" w:rsidP="00397D49">
      <w:pPr>
        <w:spacing w:after="0"/>
        <w:jc w:val="both"/>
        <w:rPr>
          <w:rFonts w:asciiTheme="majorHAnsi" w:hAnsiTheme="majorHAnsi" w:cs="Times New Roman"/>
          <w:sz w:val="24"/>
          <w:szCs w:val="24"/>
        </w:rPr>
      </w:pPr>
      <w:r w:rsidRPr="00BF2767">
        <w:rPr>
          <w:rFonts w:asciiTheme="majorHAnsi" w:hAnsiTheme="majorHAnsi" w:cs="Times New Roman"/>
          <w:b/>
          <w:sz w:val="24"/>
          <w:szCs w:val="24"/>
        </w:rPr>
        <w:t>Analisis SWOT untuk Strategi ST</w:t>
      </w:r>
    </w:p>
    <w:p w:rsidR="00397D49" w:rsidRPr="00BF2767" w:rsidRDefault="00397D49" w:rsidP="00397D49">
      <w:pPr>
        <w:spacing w:after="0"/>
        <w:ind w:firstLine="426"/>
        <w:jc w:val="both"/>
        <w:rPr>
          <w:rFonts w:asciiTheme="majorHAnsi" w:hAnsiTheme="majorHAnsi" w:cs="Times New Roman"/>
          <w:sz w:val="24"/>
          <w:szCs w:val="24"/>
        </w:rPr>
      </w:pPr>
      <w:r w:rsidRPr="00BF2767">
        <w:rPr>
          <w:rFonts w:asciiTheme="majorHAnsi" w:hAnsiTheme="majorHAnsi" w:cs="Times New Roman"/>
          <w:sz w:val="24"/>
          <w:szCs w:val="24"/>
        </w:rPr>
        <w:t>Kekuatan dan ancaman BSM menggunakan kekuatan untuk mengatasai ancaman yang ada dengan menjalankan atau menerapkan  analisis 5 C, monitoring secara berkala kepada nasabah pembiayaan mikro.</w:t>
      </w:r>
    </w:p>
    <w:p w:rsidR="00397D49" w:rsidRPr="00BF2767" w:rsidRDefault="00397D49" w:rsidP="00397D49">
      <w:pPr>
        <w:spacing w:after="0"/>
        <w:jc w:val="both"/>
        <w:rPr>
          <w:rFonts w:asciiTheme="majorHAnsi" w:hAnsiTheme="majorHAnsi" w:cs="Times New Roman"/>
          <w:sz w:val="24"/>
          <w:szCs w:val="24"/>
        </w:rPr>
      </w:pPr>
      <w:r w:rsidRPr="00BF2767">
        <w:rPr>
          <w:rFonts w:asciiTheme="majorHAnsi" w:hAnsiTheme="majorHAnsi" w:cs="Times New Roman"/>
          <w:b/>
          <w:sz w:val="24"/>
          <w:szCs w:val="24"/>
        </w:rPr>
        <w:t>Analisis SWOT untuk Strategi WO</w:t>
      </w:r>
    </w:p>
    <w:p w:rsidR="00397D49" w:rsidRPr="00BF2767" w:rsidRDefault="00397D49" w:rsidP="00397D49">
      <w:pPr>
        <w:spacing w:after="0"/>
        <w:ind w:firstLine="720"/>
        <w:jc w:val="both"/>
        <w:rPr>
          <w:rFonts w:asciiTheme="majorHAnsi" w:hAnsiTheme="majorHAnsi" w:cs="Times New Roman"/>
          <w:sz w:val="24"/>
          <w:szCs w:val="24"/>
        </w:rPr>
      </w:pPr>
      <w:r w:rsidRPr="00BF2767">
        <w:rPr>
          <w:rFonts w:asciiTheme="majorHAnsi" w:hAnsiTheme="majorHAnsi" w:cs="Times New Roman"/>
          <w:sz w:val="24"/>
          <w:szCs w:val="24"/>
        </w:rPr>
        <w:t>Pada kelemahan dan ancaman BSM, perlu diminimalisir kelemahan internal untuk menghindari ancaman yang muncul dengan</w:t>
      </w:r>
      <w:r w:rsidRPr="00BF2767">
        <w:rPr>
          <w:rFonts w:asciiTheme="majorHAnsi" w:hAnsiTheme="majorHAnsi" w:cs="Times New Roman"/>
          <w:b/>
          <w:sz w:val="24"/>
          <w:szCs w:val="24"/>
        </w:rPr>
        <w:t xml:space="preserve"> </w:t>
      </w:r>
      <w:r w:rsidRPr="00BF2767">
        <w:rPr>
          <w:rFonts w:asciiTheme="majorHAnsi" w:hAnsiTheme="majorHAnsi" w:cs="Times New Roman"/>
          <w:sz w:val="24"/>
          <w:szCs w:val="24"/>
        </w:rPr>
        <w:t xml:space="preserve">mengadakan pertemuan dengan nasabah pembiayaan atau monitoring, melakukan analisis pembiayaan sesuai pedoman atau prosedur yang ada di BSM, menerapkan prinsip kehati-hatian </w:t>
      </w:r>
      <w:r w:rsidRPr="00BF2767">
        <w:rPr>
          <w:rFonts w:asciiTheme="majorHAnsi" w:hAnsiTheme="majorHAnsi" w:cs="Times New Roman"/>
          <w:i/>
          <w:sz w:val="24"/>
          <w:szCs w:val="24"/>
        </w:rPr>
        <w:t>(prudential principle).</w:t>
      </w:r>
    </w:p>
    <w:p w:rsidR="00B10211" w:rsidRPr="00BF2767" w:rsidRDefault="00B10211" w:rsidP="00397D49">
      <w:pPr>
        <w:spacing w:after="0"/>
        <w:jc w:val="both"/>
        <w:rPr>
          <w:rFonts w:asciiTheme="majorHAnsi" w:hAnsiTheme="majorHAnsi"/>
          <w:sz w:val="24"/>
          <w:szCs w:val="24"/>
        </w:rPr>
      </w:pPr>
    </w:p>
    <w:p w:rsidR="002B6BBD" w:rsidRPr="00BF2767" w:rsidRDefault="002B6BBD" w:rsidP="002B6BBD">
      <w:pPr>
        <w:spacing w:after="0"/>
        <w:jc w:val="center"/>
        <w:rPr>
          <w:rFonts w:asciiTheme="majorHAnsi" w:hAnsiTheme="majorHAnsi"/>
          <w:b/>
          <w:sz w:val="24"/>
          <w:szCs w:val="24"/>
        </w:rPr>
      </w:pPr>
      <w:r w:rsidRPr="00BF2767">
        <w:rPr>
          <w:rFonts w:asciiTheme="majorHAnsi" w:hAnsiTheme="majorHAnsi"/>
          <w:b/>
          <w:sz w:val="24"/>
          <w:szCs w:val="24"/>
        </w:rPr>
        <w:t>KESIMPULAN DAN IMPLIKASI</w:t>
      </w:r>
    </w:p>
    <w:p w:rsidR="00397D49" w:rsidRPr="00BF2767" w:rsidRDefault="00397D49" w:rsidP="002B6BBD">
      <w:pPr>
        <w:spacing w:after="0"/>
        <w:jc w:val="center"/>
        <w:rPr>
          <w:rFonts w:asciiTheme="majorHAnsi" w:hAnsiTheme="majorHAnsi"/>
          <w:b/>
          <w:sz w:val="24"/>
          <w:szCs w:val="24"/>
        </w:rPr>
      </w:pPr>
    </w:p>
    <w:p w:rsidR="002B6BBD" w:rsidRPr="00BF2767" w:rsidRDefault="002B6BBD" w:rsidP="002B6BBD">
      <w:pPr>
        <w:spacing w:after="0"/>
        <w:ind w:firstLine="720"/>
        <w:jc w:val="both"/>
        <w:rPr>
          <w:rFonts w:asciiTheme="majorHAnsi" w:hAnsiTheme="majorHAnsi"/>
          <w:sz w:val="24"/>
          <w:szCs w:val="24"/>
        </w:rPr>
      </w:pPr>
      <w:r w:rsidRPr="00BF2767">
        <w:rPr>
          <w:rFonts w:asciiTheme="majorHAnsi" w:hAnsiTheme="majorHAnsi"/>
          <w:sz w:val="24"/>
          <w:szCs w:val="24"/>
        </w:rPr>
        <w:t>Setelah melakukan penelitian mengenai startegi penyaluran pembiayaan UMKM di Bank Syariah Mandiri, maka kesimpulan yang dapat diambil dari hasil penelitian ini adalah sebagai berikut:</w:t>
      </w:r>
    </w:p>
    <w:p w:rsidR="002B6BBD" w:rsidRPr="00BF2767" w:rsidRDefault="002B6BBD" w:rsidP="002B6BBD">
      <w:pPr>
        <w:pStyle w:val="ListParagraph"/>
        <w:numPr>
          <w:ilvl w:val="0"/>
          <w:numId w:val="9"/>
        </w:numPr>
        <w:spacing w:after="0"/>
        <w:ind w:left="426"/>
        <w:jc w:val="both"/>
        <w:rPr>
          <w:rFonts w:asciiTheme="majorHAnsi" w:hAnsiTheme="majorHAnsi"/>
          <w:sz w:val="24"/>
          <w:szCs w:val="24"/>
        </w:rPr>
      </w:pPr>
      <w:r w:rsidRPr="00BF2767">
        <w:rPr>
          <w:rFonts w:asciiTheme="majorHAnsi" w:hAnsiTheme="majorHAnsi"/>
          <w:sz w:val="24"/>
          <w:szCs w:val="24"/>
        </w:rPr>
        <w:t>Strategi Penyaluran Pembiayaan UMKM</w:t>
      </w:r>
    </w:p>
    <w:p w:rsidR="00B32B03" w:rsidRPr="00BF2767" w:rsidRDefault="00B32B03" w:rsidP="00B32B03">
      <w:pPr>
        <w:pStyle w:val="ListParagraph"/>
        <w:spacing w:after="0"/>
        <w:ind w:left="426" w:firstLine="294"/>
        <w:jc w:val="both"/>
        <w:rPr>
          <w:rFonts w:asciiTheme="majorHAnsi" w:hAnsiTheme="majorHAnsi" w:cs="Times New Roman"/>
          <w:sz w:val="24"/>
          <w:szCs w:val="24"/>
        </w:rPr>
      </w:pPr>
      <w:r w:rsidRPr="00BF2767">
        <w:rPr>
          <w:rFonts w:asciiTheme="majorHAnsi" w:hAnsiTheme="majorHAnsi" w:cs="Times New Roman"/>
          <w:sz w:val="24"/>
          <w:szCs w:val="24"/>
        </w:rPr>
        <w:t>Besaran pembiayaan UMKM yang disalurkan oleh BSM dalam segmen nasabah golongan berpenghasilan tetap sudah mencapai 70% dari total portofolio BSM, sedangkan pada segmen nasabah usaha BSM hanya menyalurkan sekitar 20-30% dari total portofolio BSM.</w:t>
      </w:r>
    </w:p>
    <w:p w:rsidR="00B32B03" w:rsidRPr="00BF2767" w:rsidRDefault="00B32B03" w:rsidP="00B32B03">
      <w:pPr>
        <w:pStyle w:val="ListParagraph"/>
        <w:spacing w:after="0"/>
        <w:ind w:left="426" w:firstLine="294"/>
        <w:jc w:val="both"/>
        <w:rPr>
          <w:rFonts w:asciiTheme="majorHAnsi" w:hAnsiTheme="majorHAnsi" w:cs="Times New Roman"/>
          <w:sz w:val="24"/>
          <w:szCs w:val="24"/>
        </w:rPr>
      </w:pPr>
      <w:r w:rsidRPr="00BF2767">
        <w:rPr>
          <w:rFonts w:asciiTheme="majorHAnsi" w:hAnsiTheme="majorHAnsi" w:cs="Times New Roman"/>
          <w:sz w:val="24"/>
          <w:szCs w:val="24"/>
        </w:rPr>
        <w:t>Dalam strategi penyaluran pembiayaan UMKM, BSM membagi dalam beberapa segmen yaitu segmen nasabah golongan berpenghasilan tetap, segmen nasabah usaha, segmen komunitas dan segmen wilayah.</w:t>
      </w:r>
    </w:p>
    <w:p w:rsidR="00B32B03" w:rsidRPr="00BF2767" w:rsidRDefault="00B32B03" w:rsidP="00B32B03">
      <w:pPr>
        <w:pStyle w:val="ListParagraph"/>
        <w:spacing w:after="0"/>
        <w:ind w:left="426" w:firstLine="294"/>
        <w:jc w:val="both"/>
        <w:rPr>
          <w:rFonts w:asciiTheme="majorHAnsi" w:hAnsiTheme="majorHAnsi" w:cs="Times New Roman"/>
          <w:sz w:val="24"/>
          <w:szCs w:val="24"/>
        </w:rPr>
      </w:pPr>
      <w:r w:rsidRPr="00BF2767">
        <w:rPr>
          <w:rFonts w:asciiTheme="majorHAnsi" w:hAnsiTheme="majorHAnsi" w:cs="Times New Roman"/>
          <w:sz w:val="24"/>
          <w:szCs w:val="24"/>
        </w:rPr>
        <w:t xml:space="preserve">Strategi yang dilakukan ialah Strategi Penetrasi Pasar atau Melakukan Pemasaran, Strategi </w:t>
      </w:r>
      <w:r w:rsidRPr="00BF2767">
        <w:rPr>
          <w:rFonts w:asciiTheme="majorHAnsi" w:hAnsiTheme="majorHAnsi" w:cs="Times New Roman"/>
          <w:i/>
          <w:sz w:val="24"/>
          <w:szCs w:val="24"/>
        </w:rPr>
        <w:t xml:space="preserve">Mannual Produk, </w:t>
      </w:r>
      <w:r w:rsidRPr="00BF2767">
        <w:rPr>
          <w:rFonts w:asciiTheme="majorHAnsi" w:hAnsiTheme="majorHAnsi" w:cs="Times New Roman"/>
          <w:sz w:val="24"/>
          <w:szCs w:val="24"/>
        </w:rPr>
        <w:t xml:space="preserve">Strategi Bekerjasama dengan Instansi, Strategi Nasabah </w:t>
      </w:r>
      <w:r w:rsidRPr="00BF2767">
        <w:rPr>
          <w:rFonts w:asciiTheme="majorHAnsi" w:hAnsiTheme="majorHAnsi" w:cs="Times New Roman"/>
          <w:i/>
          <w:sz w:val="24"/>
          <w:szCs w:val="24"/>
        </w:rPr>
        <w:t>Walk In</w:t>
      </w:r>
      <w:r w:rsidRPr="00BF2767">
        <w:rPr>
          <w:rFonts w:asciiTheme="majorHAnsi" w:hAnsiTheme="majorHAnsi" w:cs="Times New Roman"/>
          <w:sz w:val="24"/>
          <w:szCs w:val="24"/>
        </w:rPr>
        <w:t xml:space="preserve"> dan Nasabah </w:t>
      </w:r>
      <w:r w:rsidRPr="00BF2767">
        <w:rPr>
          <w:rFonts w:asciiTheme="majorHAnsi" w:hAnsiTheme="majorHAnsi" w:cs="Times New Roman"/>
          <w:i/>
          <w:sz w:val="24"/>
          <w:szCs w:val="24"/>
        </w:rPr>
        <w:t>Existing</w:t>
      </w:r>
      <w:r w:rsidRPr="00BF2767">
        <w:rPr>
          <w:rFonts w:asciiTheme="majorHAnsi" w:hAnsiTheme="majorHAnsi" w:cs="Times New Roman"/>
          <w:sz w:val="24"/>
          <w:szCs w:val="24"/>
        </w:rPr>
        <w:t>, Strategi Promosi.</w:t>
      </w:r>
    </w:p>
    <w:p w:rsidR="00B32B03" w:rsidRPr="00BF2767" w:rsidRDefault="002B6BBD" w:rsidP="00B32B03">
      <w:pPr>
        <w:pStyle w:val="ListParagraph"/>
        <w:numPr>
          <w:ilvl w:val="0"/>
          <w:numId w:val="9"/>
        </w:numPr>
        <w:spacing w:after="0"/>
        <w:ind w:left="426"/>
        <w:jc w:val="both"/>
        <w:rPr>
          <w:rFonts w:asciiTheme="majorHAnsi" w:hAnsiTheme="majorHAnsi"/>
          <w:sz w:val="24"/>
          <w:szCs w:val="24"/>
        </w:rPr>
      </w:pPr>
      <w:r w:rsidRPr="00BF2767">
        <w:rPr>
          <w:rFonts w:asciiTheme="majorHAnsi" w:hAnsiTheme="majorHAnsi"/>
          <w:sz w:val="24"/>
          <w:szCs w:val="24"/>
        </w:rPr>
        <w:t>Kendala Penysluran Pembiayaan</w:t>
      </w:r>
    </w:p>
    <w:p w:rsidR="00B32B03" w:rsidRPr="00BF2767" w:rsidRDefault="00B32B03" w:rsidP="00B32B03">
      <w:pPr>
        <w:pStyle w:val="ListParagraph"/>
        <w:spacing w:after="0"/>
        <w:ind w:left="426" w:firstLine="294"/>
        <w:jc w:val="both"/>
        <w:rPr>
          <w:rFonts w:asciiTheme="majorHAnsi" w:hAnsiTheme="majorHAnsi" w:cs="Times New Roman"/>
          <w:sz w:val="24"/>
          <w:szCs w:val="24"/>
        </w:rPr>
      </w:pPr>
      <w:r w:rsidRPr="00BF2767">
        <w:rPr>
          <w:rFonts w:asciiTheme="majorHAnsi" w:hAnsiTheme="majorHAnsi" w:cs="Times New Roman"/>
          <w:sz w:val="24"/>
          <w:szCs w:val="24"/>
        </w:rPr>
        <w:t xml:space="preserve">Kendala yang ada lebih banyak pada kondisi eksternal di Indonesia seperti kondisi ekonomi, kondisi politik dan kondisi sosial, Kendala selanjutnya terkait dengan persaingan tingkat margin atau pada Bank Konvensional ditingkat suku bunga. Adapun kendala internal dari nasabahnya sendiri </w:t>
      </w:r>
      <w:r w:rsidRPr="00BF2767">
        <w:rPr>
          <w:rFonts w:asciiTheme="majorHAnsi" w:hAnsiTheme="majorHAnsi" w:cs="Times New Roman"/>
          <w:sz w:val="24"/>
          <w:szCs w:val="24"/>
        </w:rPr>
        <w:lastRenderedPageBreak/>
        <w:t>yang tidak lengkap akan persyaratan atau menunda-nunda sehingga pembiayaan akan semakin lama terealisasikan,  peraturan atau pedoman atau kebijakan BSM yang kurang fleksibel, membutuhkan data falid mengenai seberapa banyak jumlah UMKM yang dapat dibiayai.</w:t>
      </w:r>
    </w:p>
    <w:p w:rsidR="00CB5F40" w:rsidRPr="00BF2767" w:rsidRDefault="00CB5F40" w:rsidP="00B32B03">
      <w:pPr>
        <w:pStyle w:val="ListParagraph"/>
        <w:spacing w:after="0"/>
        <w:ind w:left="426" w:firstLine="294"/>
        <w:jc w:val="both"/>
        <w:rPr>
          <w:rFonts w:asciiTheme="majorHAnsi" w:hAnsiTheme="majorHAnsi" w:cs="Times New Roman"/>
          <w:sz w:val="24"/>
          <w:szCs w:val="24"/>
        </w:rPr>
      </w:pPr>
    </w:p>
    <w:p w:rsidR="002B6BBD" w:rsidRDefault="002B6BBD" w:rsidP="00B32B03">
      <w:pPr>
        <w:pStyle w:val="ListParagraph"/>
        <w:spacing w:after="0"/>
        <w:ind w:left="426" w:firstLine="294"/>
        <w:jc w:val="both"/>
        <w:rPr>
          <w:rFonts w:asciiTheme="majorHAnsi" w:hAnsiTheme="majorHAnsi"/>
          <w:b/>
          <w:sz w:val="24"/>
          <w:szCs w:val="24"/>
        </w:rPr>
      </w:pPr>
      <w:r w:rsidRPr="00BF2767">
        <w:rPr>
          <w:rFonts w:asciiTheme="majorHAnsi" w:hAnsiTheme="majorHAnsi"/>
          <w:b/>
          <w:sz w:val="24"/>
          <w:szCs w:val="24"/>
        </w:rPr>
        <w:t>DAFTAR PUSTAKA</w:t>
      </w:r>
    </w:p>
    <w:p w:rsidR="00864142" w:rsidRDefault="00864142" w:rsidP="00864142">
      <w:pPr>
        <w:spacing w:after="0"/>
        <w:jc w:val="both"/>
        <w:rPr>
          <w:rFonts w:asciiTheme="majorHAnsi" w:hAnsiTheme="majorHAnsi"/>
          <w:b/>
          <w:sz w:val="24"/>
          <w:szCs w:val="24"/>
        </w:rPr>
      </w:pPr>
      <w:r w:rsidRPr="00864142">
        <w:rPr>
          <w:rFonts w:asciiTheme="majorHAnsi" w:hAnsiTheme="majorHAnsi"/>
          <w:b/>
          <w:sz w:val="24"/>
          <w:szCs w:val="24"/>
        </w:rPr>
        <w:t>Jurnal</w:t>
      </w:r>
    </w:p>
    <w:p w:rsidR="00864142" w:rsidRPr="00864142" w:rsidRDefault="00864142" w:rsidP="00864142">
      <w:pPr>
        <w:pStyle w:val="Bibliography"/>
        <w:spacing w:after="0" w:line="240" w:lineRule="auto"/>
        <w:ind w:left="720" w:hanging="720"/>
        <w:jc w:val="both"/>
        <w:rPr>
          <w:rFonts w:asciiTheme="majorHAnsi" w:hAnsiTheme="majorHAnsi" w:cs="Times New Roman"/>
          <w:noProof/>
          <w:sz w:val="24"/>
          <w:szCs w:val="24"/>
        </w:rPr>
      </w:pPr>
      <w:r w:rsidRPr="00BF2767">
        <w:rPr>
          <w:rFonts w:asciiTheme="majorHAnsi" w:hAnsiTheme="majorHAnsi" w:cs="Times New Roman"/>
          <w:noProof/>
          <w:sz w:val="24"/>
          <w:szCs w:val="24"/>
          <w:lang w:val="en-US"/>
        </w:rPr>
        <w:t xml:space="preserve">Imtiyaz, M. (2015). How to Attract More Customers Towards Islamic Banking Products in Sri Lanka: Case of Amana Bank PLC . </w:t>
      </w:r>
      <w:r w:rsidRPr="00BF2767">
        <w:rPr>
          <w:rFonts w:asciiTheme="majorHAnsi" w:hAnsiTheme="majorHAnsi" w:cs="Times New Roman"/>
          <w:i/>
          <w:iCs/>
          <w:noProof/>
          <w:sz w:val="24"/>
          <w:szCs w:val="24"/>
          <w:lang w:val="en-US"/>
        </w:rPr>
        <w:t>International Conference on Islamic Economics and Financial Inclusion (ICIEFI)</w:t>
      </w:r>
      <w:r w:rsidRPr="00BF2767">
        <w:rPr>
          <w:rFonts w:asciiTheme="majorHAnsi" w:hAnsiTheme="majorHAnsi" w:cs="Times New Roman"/>
          <w:noProof/>
          <w:sz w:val="24"/>
          <w:szCs w:val="24"/>
          <w:lang w:val="en-US"/>
        </w:rPr>
        <w:t>, 59.</w:t>
      </w:r>
    </w:p>
    <w:p w:rsidR="00864142" w:rsidRDefault="00864142" w:rsidP="00864142">
      <w:pPr>
        <w:pStyle w:val="Bibliography"/>
        <w:spacing w:after="0" w:line="240" w:lineRule="auto"/>
        <w:ind w:left="720" w:hanging="720"/>
        <w:jc w:val="both"/>
        <w:rPr>
          <w:rFonts w:asciiTheme="majorHAnsi" w:hAnsiTheme="majorHAnsi" w:cs="Times New Roman"/>
          <w:noProof/>
          <w:sz w:val="24"/>
          <w:szCs w:val="24"/>
        </w:rPr>
      </w:pPr>
      <w:r w:rsidRPr="00BF2767">
        <w:rPr>
          <w:rFonts w:asciiTheme="majorHAnsi" w:hAnsiTheme="majorHAnsi" w:cs="Times New Roman"/>
          <w:noProof/>
          <w:sz w:val="24"/>
          <w:szCs w:val="24"/>
          <w:lang w:val="en-US"/>
        </w:rPr>
        <w:t xml:space="preserve">Kara, M. (2013). Kontribusi Pembiayaan Perbankan Syariah terhadap Pengembangan Usaha Mikro Kecil dan Menengah (UMKM) di Kota Makassar. </w:t>
      </w:r>
      <w:r w:rsidRPr="00BF2767">
        <w:rPr>
          <w:rFonts w:asciiTheme="majorHAnsi" w:hAnsiTheme="majorHAnsi" w:cs="Times New Roman"/>
          <w:i/>
          <w:iCs/>
          <w:noProof/>
          <w:sz w:val="24"/>
          <w:szCs w:val="24"/>
          <w:lang w:val="en-US"/>
        </w:rPr>
        <w:t>Jurnal Ilmu Syariah dan Hukum</w:t>
      </w:r>
      <w:r w:rsidRPr="00BF2767">
        <w:rPr>
          <w:rFonts w:asciiTheme="majorHAnsi" w:hAnsiTheme="majorHAnsi" w:cs="Times New Roman"/>
          <w:noProof/>
          <w:sz w:val="24"/>
          <w:szCs w:val="24"/>
          <w:lang w:val="en-US"/>
        </w:rPr>
        <w:t>, 270-271.</w:t>
      </w:r>
    </w:p>
    <w:p w:rsidR="00864142" w:rsidRDefault="00864142" w:rsidP="00864142">
      <w:pPr>
        <w:pStyle w:val="Bibliography"/>
        <w:spacing w:after="0"/>
        <w:ind w:left="720" w:hanging="720"/>
        <w:jc w:val="both"/>
        <w:rPr>
          <w:rFonts w:asciiTheme="majorHAnsi" w:hAnsiTheme="majorHAnsi" w:cs="Times New Roman"/>
          <w:noProof/>
          <w:sz w:val="24"/>
          <w:szCs w:val="24"/>
        </w:rPr>
      </w:pPr>
      <w:r w:rsidRPr="0003769E">
        <w:rPr>
          <w:rFonts w:asciiTheme="majorHAnsi" w:hAnsiTheme="majorHAnsi" w:cs="Times New Roman"/>
          <w:noProof/>
          <w:sz w:val="24"/>
          <w:szCs w:val="24"/>
          <w:lang w:val="en-US"/>
        </w:rPr>
        <w:t xml:space="preserve">Maryanto, &amp; Sukma, A. (2016). Studi Kelayakan Pembukaan Cabang Bank Syariah di Kota Bogor Provinsi Jawa Barat (Studi Bank Syariah Mandiri). </w:t>
      </w:r>
      <w:r w:rsidRPr="0003769E">
        <w:rPr>
          <w:rFonts w:asciiTheme="majorHAnsi" w:hAnsiTheme="majorHAnsi" w:cs="Times New Roman"/>
          <w:i/>
          <w:iCs/>
          <w:noProof/>
          <w:sz w:val="24"/>
          <w:szCs w:val="24"/>
          <w:lang w:val="en-US"/>
        </w:rPr>
        <w:t>Jurnal Nisbah. Vol. 2 No. 2</w:t>
      </w:r>
      <w:r w:rsidRPr="0003769E">
        <w:rPr>
          <w:rFonts w:asciiTheme="majorHAnsi" w:hAnsiTheme="majorHAnsi" w:cs="Times New Roman"/>
          <w:noProof/>
          <w:sz w:val="24"/>
          <w:szCs w:val="24"/>
          <w:lang w:val="en-US"/>
        </w:rPr>
        <w:t>, 244.</w:t>
      </w:r>
    </w:p>
    <w:p w:rsidR="00864142" w:rsidRDefault="00864142" w:rsidP="00864142">
      <w:pPr>
        <w:pStyle w:val="Bibliography"/>
        <w:spacing w:after="0" w:line="240" w:lineRule="auto"/>
        <w:ind w:left="720" w:hanging="720"/>
        <w:jc w:val="both"/>
        <w:rPr>
          <w:rFonts w:asciiTheme="majorHAnsi" w:hAnsiTheme="majorHAnsi" w:cs="Times New Roman"/>
          <w:noProof/>
          <w:sz w:val="24"/>
          <w:szCs w:val="24"/>
        </w:rPr>
      </w:pPr>
      <w:r w:rsidRPr="00BF2767">
        <w:rPr>
          <w:rFonts w:asciiTheme="majorHAnsi" w:hAnsiTheme="majorHAnsi" w:cs="Times New Roman"/>
          <w:noProof/>
          <w:sz w:val="24"/>
          <w:szCs w:val="24"/>
          <w:lang w:val="en-US"/>
        </w:rPr>
        <w:t xml:space="preserve">Soekarni, M. (2014). Dinamika Pembiayaan Perbankan Syariah Dalam Mengembangan Dunia Usaha. </w:t>
      </w:r>
      <w:r w:rsidRPr="00BF2767">
        <w:rPr>
          <w:rFonts w:asciiTheme="majorHAnsi" w:hAnsiTheme="majorHAnsi" w:cs="Times New Roman"/>
          <w:i/>
          <w:iCs/>
          <w:noProof/>
          <w:sz w:val="24"/>
          <w:szCs w:val="24"/>
          <w:lang w:val="en-US"/>
        </w:rPr>
        <w:t>Jurnal Ekonomi dan Pembangunan</w:t>
      </w:r>
      <w:r w:rsidRPr="00BF2767">
        <w:rPr>
          <w:rFonts w:asciiTheme="majorHAnsi" w:hAnsiTheme="majorHAnsi" w:cs="Times New Roman"/>
          <w:noProof/>
          <w:sz w:val="24"/>
          <w:szCs w:val="24"/>
          <w:lang w:val="en-US"/>
        </w:rPr>
        <w:t>, 71</w:t>
      </w:r>
      <w:r w:rsidRPr="00BF2767">
        <w:rPr>
          <w:rFonts w:asciiTheme="majorHAnsi" w:hAnsiTheme="majorHAnsi" w:cs="Times New Roman"/>
          <w:noProof/>
          <w:sz w:val="24"/>
          <w:szCs w:val="24"/>
        </w:rPr>
        <w:t>.</w:t>
      </w:r>
    </w:p>
    <w:p w:rsidR="00864142" w:rsidRDefault="00864142" w:rsidP="00864142">
      <w:pPr>
        <w:pStyle w:val="Bibliography"/>
        <w:spacing w:after="0" w:line="240" w:lineRule="auto"/>
        <w:ind w:left="720" w:hanging="720"/>
        <w:jc w:val="both"/>
        <w:rPr>
          <w:rFonts w:asciiTheme="majorHAnsi" w:hAnsiTheme="majorHAnsi" w:cs="Times New Roman"/>
          <w:sz w:val="24"/>
          <w:szCs w:val="24"/>
        </w:rPr>
      </w:pPr>
      <w:r w:rsidRPr="00BF2767">
        <w:rPr>
          <w:rFonts w:asciiTheme="majorHAnsi" w:hAnsiTheme="majorHAnsi" w:cs="Times New Roman"/>
          <w:sz w:val="24"/>
          <w:szCs w:val="24"/>
        </w:rPr>
        <w:t xml:space="preserve">Trimulato. (2017). Analisis Potensi Produk Musyarakah Terhadap Prmbiayaan Sektor Rill. </w:t>
      </w:r>
      <w:r w:rsidRPr="00BF2767">
        <w:rPr>
          <w:rFonts w:asciiTheme="majorHAnsi" w:hAnsiTheme="majorHAnsi" w:cs="Times New Roman"/>
          <w:i/>
          <w:sz w:val="24"/>
          <w:szCs w:val="24"/>
        </w:rPr>
        <w:t>Jurnal Ekonomi &amp; Studi Pengembangan</w:t>
      </w:r>
      <w:r w:rsidRPr="00BF2767">
        <w:rPr>
          <w:rFonts w:asciiTheme="majorHAnsi" w:hAnsiTheme="majorHAnsi" w:cs="Times New Roman"/>
          <w:sz w:val="24"/>
          <w:szCs w:val="24"/>
        </w:rPr>
        <w:t>. Volume 18, Nomor 1, 7, 8.</w:t>
      </w:r>
    </w:p>
    <w:p w:rsidR="00864142" w:rsidRDefault="00864142" w:rsidP="00864142">
      <w:pPr>
        <w:pStyle w:val="Bibliography"/>
        <w:spacing w:after="0"/>
        <w:ind w:left="720" w:hanging="720"/>
        <w:jc w:val="both"/>
        <w:rPr>
          <w:rFonts w:asciiTheme="majorHAnsi" w:hAnsiTheme="majorHAnsi" w:cs="Times New Roman"/>
          <w:noProof/>
          <w:sz w:val="24"/>
          <w:szCs w:val="24"/>
        </w:rPr>
      </w:pPr>
      <w:r w:rsidRPr="00204546">
        <w:rPr>
          <w:rFonts w:asciiTheme="majorHAnsi" w:hAnsiTheme="majorHAnsi" w:cs="Times New Roman"/>
          <w:noProof/>
          <w:sz w:val="24"/>
          <w:szCs w:val="24"/>
          <w:lang w:val="en-US"/>
        </w:rPr>
        <w:t xml:space="preserve">Usniah, S., &amp; Alhifni, A. (2017). Karakteristik Enterpreneur Syariah Pada Usaha Mikro, Kecil, dan Menengah (UMKM) Di Bogor. </w:t>
      </w:r>
      <w:r w:rsidRPr="00204546">
        <w:rPr>
          <w:rFonts w:asciiTheme="majorHAnsi" w:hAnsiTheme="majorHAnsi" w:cs="Times New Roman"/>
          <w:i/>
          <w:iCs/>
          <w:noProof/>
          <w:sz w:val="24"/>
          <w:szCs w:val="24"/>
          <w:lang w:val="en-US"/>
        </w:rPr>
        <w:t>Jurnal Syarikah Vol 3 Nomor 1</w:t>
      </w:r>
      <w:r w:rsidRPr="00204546">
        <w:rPr>
          <w:rFonts w:asciiTheme="majorHAnsi" w:hAnsiTheme="majorHAnsi" w:cs="Times New Roman"/>
          <w:noProof/>
          <w:sz w:val="24"/>
          <w:szCs w:val="24"/>
          <w:lang w:val="en-US"/>
        </w:rPr>
        <w:t>, 373.</w:t>
      </w:r>
    </w:p>
    <w:p w:rsidR="00864142" w:rsidRPr="00864142" w:rsidRDefault="00864142" w:rsidP="00864142">
      <w:pPr>
        <w:pStyle w:val="Bibliography"/>
        <w:spacing w:after="0"/>
        <w:ind w:left="720" w:hanging="720"/>
        <w:jc w:val="both"/>
        <w:rPr>
          <w:rFonts w:asciiTheme="majorHAnsi" w:hAnsiTheme="majorHAnsi" w:cs="Times New Roman"/>
          <w:noProof/>
          <w:sz w:val="24"/>
          <w:szCs w:val="24"/>
        </w:rPr>
      </w:pPr>
      <w:r w:rsidRPr="00BF2767">
        <w:rPr>
          <w:rFonts w:asciiTheme="majorHAnsi" w:hAnsiTheme="majorHAnsi" w:cs="Times New Roman"/>
          <w:noProof/>
          <w:sz w:val="24"/>
          <w:szCs w:val="24"/>
          <w:lang w:val="en-US"/>
        </w:rPr>
        <w:lastRenderedPageBreak/>
        <w:t xml:space="preserve">Wibowo, D. H., Arifin, Z., &amp; Sunarti. (2015). Analisis Strategi Pemasaran Untuk Meningkatkan Daya Saing UMKM (Studi pada Batik Diajeng Solo). </w:t>
      </w:r>
      <w:r w:rsidRPr="00BF2767">
        <w:rPr>
          <w:rFonts w:asciiTheme="majorHAnsi" w:hAnsiTheme="majorHAnsi" w:cs="Times New Roman"/>
          <w:i/>
          <w:iCs/>
          <w:noProof/>
          <w:sz w:val="24"/>
          <w:szCs w:val="24"/>
          <w:lang w:val="en-US"/>
        </w:rPr>
        <w:t>Jurnal Administrasi Bisnis. Vol. 29 No. 1</w:t>
      </w:r>
      <w:r w:rsidRPr="00BF2767">
        <w:rPr>
          <w:rFonts w:asciiTheme="majorHAnsi" w:hAnsiTheme="majorHAnsi" w:cs="Times New Roman"/>
          <w:noProof/>
          <w:sz w:val="24"/>
          <w:szCs w:val="24"/>
          <w:lang w:val="en-US"/>
        </w:rPr>
        <w:t>, 60</w:t>
      </w:r>
      <w:r w:rsidRPr="00BF2767">
        <w:rPr>
          <w:rFonts w:asciiTheme="majorHAnsi" w:hAnsiTheme="majorHAnsi" w:cs="Times New Roman"/>
          <w:noProof/>
          <w:sz w:val="24"/>
          <w:szCs w:val="24"/>
        </w:rPr>
        <w:t>.</w:t>
      </w:r>
    </w:p>
    <w:p w:rsidR="002B6BBD" w:rsidRPr="00864142" w:rsidRDefault="00864142" w:rsidP="00B32B03">
      <w:pPr>
        <w:spacing w:after="0"/>
        <w:jc w:val="both"/>
        <w:rPr>
          <w:rFonts w:asciiTheme="majorHAnsi" w:hAnsiTheme="majorHAnsi"/>
          <w:b/>
          <w:sz w:val="24"/>
          <w:szCs w:val="24"/>
        </w:rPr>
      </w:pPr>
      <w:r>
        <w:rPr>
          <w:rFonts w:asciiTheme="majorHAnsi" w:hAnsiTheme="majorHAnsi"/>
          <w:b/>
          <w:sz w:val="24"/>
          <w:szCs w:val="24"/>
        </w:rPr>
        <w:t>Skripsi dan Tesis</w:t>
      </w:r>
    </w:p>
    <w:p w:rsidR="004C25B5" w:rsidRPr="00B733B6" w:rsidRDefault="004C25B5" w:rsidP="004C25B5">
      <w:pPr>
        <w:pStyle w:val="Bibliography"/>
        <w:spacing w:after="0" w:line="240" w:lineRule="auto"/>
        <w:ind w:left="720" w:hanging="720"/>
        <w:jc w:val="both"/>
        <w:rPr>
          <w:rFonts w:asciiTheme="majorHAnsi" w:hAnsiTheme="majorHAnsi" w:cs="Times New Roman"/>
          <w:noProof/>
          <w:sz w:val="24"/>
          <w:szCs w:val="24"/>
        </w:rPr>
      </w:pPr>
      <w:r w:rsidRPr="00B733B6">
        <w:rPr>
          <w:rFonts w:asciiTheme="majorHAnsi" w:hAnsiTheme="majorHAnsi" w:cs="Times New Roman"/>
          <w:noProof/>
          <w:sz w:val="24"/>
          <w:szCs w:val="24"/>
          <w:lang w:val="en-US"/>
        </w:rPr>
        <w:t xml:space="preserve">Aipah, N. (2013). Strategi Pembiayaan Musyarakah Pada Usaha Kecil dan Menegah di Bank Pembiayaan Rakyat Syariah (BPRS) Harta Insan Karimah Cileduk. </w:t>
      </w:r>
      <w:r w:rsidRPr="00B733B6">
        <w:rPr>
          <w:rFonts w:asciiTheme="majorHAnsi" w:hAnsiTheme="majorHAnsi" w:cs="Times New Roman"/>
          <w:i/>
          <w:iCs/>
          <w:noProof/>
          <w:sz w:val="24"/>
          <w:szCs w:val="24"/>
          <w:lang w:val="en-US"/>
        </w:rPr>
        <w:t>Skripsi</w:t>
      </w:r>
      <w:r w:rsidRPr="00B733B6">
        <w:rPr>
          <w:rFonts w:asciiTheme="majorHAnsi" w:hAnsiTheme="majorHAnsi" w:cs="Times New Roman"/>
          <w:noProof/>
          <w:sz w:val="24"/>
          <w:szCs w:val="24"/>
          <w:lang w:val="en-US"/>
        </w:rPr>
        <w:t>,</w:t>
      </w:r>
      <w:r w:rsidRPr="00B733B6">
        <w:rPr>
          <w:rFonts w:asciiTheme="majorHAnsi" w:hAnsiTheme="majorHAnsi" w:cs="Times New Roman"/>
          <w:noProof/>
          <w:sz w:val="24"/>
          <w:szCs w:val="24"/>
        </w:rPr>
        <w:t xml:space="preserve"> Universitas Islam Negeri Syarif Hidayatullah Jakarta,</w:t>
      </w:r>
      <w:r w:rsidRPr="00B733B6">
        <w:rPr>
          <w:rFonts w:asciiTheme="majorHAnsi" w:hAnsiTheme="majorHAnsi" w:cs="Times New Roman"/>
          <w:noProof/>
          <w:sz w:val="24"/>
          <w:szCs w:val="24"/>
          <w:lang w:val="en-US"/>
        </w:rPr>
        <w:t xml:space="preserve"> 14-15</w:t>
      </w:r>
    </w:p>
    <w:p w:rsidR="004C25B5" w:rsidRDefault="004C25B5" w:rsidP="004C25B5">
      <w:pPr>
        <w:spacing w:after="0" w:line="240" w:lineRule="auto"/>
        <w:ind w:left="720" w:hanging="720"/>
        <w:jc w:val="both"/>
        <w:rPr>
          <w:rFonts w:asciiTheme="majorHAnsi" w:hAnsiTheme="majorHAnsi" w:cs="Times New Roman"/>
          <w:noProof/>
          <w:sz w:val="24"/>
          <w:szCs w:val="24"/>
        </w:rPr>
      </w:pPr>
      <w:r w:rsidRPr="00BF2767">
        <w:rPr>
          <w:rFonts w:asciiTheme="majorHAnsi" w:hAnsiTheme="majorHAnsi" w:cs="Times New Roman"/>
          <w:noProof/>
          <w:sz w:val="24"/>
          <w:szCs w:val="24"/>
        </w:rPr>
        <w:t xml:space="preserve">Agustyana, I. (2018). Pengawasan Lembaga Keuangan Mikro Syariah Oleh Otoritas Jasa Keuangan. </w:t>
      </w:r>
      <w:r w:rsidRPr="00BF2767">
        <w:rPr>
          <w:rFonts w:asciiTheme="majorHAnsi" w:hAnsiTheme="majorHAnsi" w:cs="Times New Roman"/>
          <w:i/>
          <w:noProof/>
          <w:sz w:val="24"/>
          <w:szCs w:val="24"/>
        </w:rPr>
        <w:t>Skripsi</w:t>
      </w:r>
      <w:r w:rsidRPr="00BF2767">
        <w:rPr>
          <w:rFonts w:asciiTheme="majorHAnsi" w:hAnsiTheme="majorHAnsi" w:cs="Times New Roman"/>
          <w:noProof/>
          <w:sz w:val="24"/>
          <w:szCs w:val="24"/>
        </w:rPr>
        <w:t>, Universitas Djuanda Bogor, 33-37.</w:t>
      </w:r>
    </w:p>
    <w:p w:rsidR="004C25B5" w:rsidRPr="004C25B5" w:rsidRDefault="004C25B5" w:rsidP="004C25B5">
      <w:pPr>
        <w:pStyle w:val="Bibliography"/>
        <w:spacing w:after="0" w:line="240" w:lineRule="auto"/>
        <w:ind w:left="720" w:hanging="720"/>
        <w:jc w:val="both"/>
        <w:rPr>
          <w:rFonts w:asciiTheme="majorHAnsi" w:hAnsiTheme="majorHAnsi" w:cs="Times New Roman"/>
          <w:noProof/>
          <w:sz w:val="24"/>
          <w:szCs w:val="24"/>
        </w:rPr>
      </w:pPr>
      <w:r w:rsidRPr="00BF2767">
        <w:rPr>
          <w:rFonts w:asciiTheme="majorHAnsi" w:hAnsiTheme="majorHAnsi" w:cs="Times New Roman"/>
          <w:noProof/>
          <w:sz w:val="24"/>
          <w:szCs w:val="24"/>
          <w:lang w:val="en-US"/>
        </w:rPr>
        <w:t xml:space="preserve">Alim, N. (2009). </w:t>
      </w:r>
      <w:r w:rsidRPr="00BF2767">
        <w:rPr>
          <w:rFonts w:asciiTheme="majorHAnsi" w:hAnsiTheme="majorHAnsi" w:cs="Times New Roman"/>
          <w:i/>
          <w:iCs/>
          <w:noProof/>
          <w:sz w:val="24"/>
          <w:szCs w:val="24"/>
          <w:lang w:val="en-US"/>
        </w:rPr>
        <w:t>Pembiayaan Syariah Untuk Usaha Mikro dan Kecil: Studi Kasus Dan Solusi.</w:t>
      </w:r>
      <w:r w:rsidRPr="00BF2767">
        <w:rPr>
          <w:rFonts w:asciiTheme="majorHAnsi" w:hAnsiTheme="majorHAnsi" w:cs="Times New Roman"/>
          <w:noProof/>
          <w:sz w:val="24"/>
          <w:szCs w:val="24"/>
          <w:lang w:val="en-US"/>
        </w:rPr>
        <w:t xml:space="preserve"> Surabaya: PT. Bina Ilmu, hlm. 14.</w:t>
      </w:r>
    </w:p>
    <w:p w:rsidR="004C25B5" w:rsidRDefault="004C25B5" w:rsidP="004C25B5">
      <w:pPr>
        <w:pStyle w:val="Bibliography"/>
        <w:spacing w:after="0" w:line="240" w:lineRule="auto"/>
        <w:ind w:left="720" w:hanging="720"/>
        <w:jc w:val="both"/>
        <w:rPr>
          <w:rFonts w:asciiTheme="majorHAnsi" w:hAnsiTheme="majorHAnsi" w:cs="Times New Roman"/>
          <w:noProof/>
          <w:sz w:val="24"/>
          <w:szCs w:val="24"/>
        </w:rPr>
      </w:pPr>
      <w:r w:rsidRPr="00420EAC">
        <w:rPr>
          <w:rFonts w:asciiTheme="majorHAnsi" w:hAnsiTheme="majorHAnsi" w:cs="Times New Roman"/>
          <w:noProof/>
          <w:sz w:val="24"/>
          <w:szCs w:val="24"/>
          <w:lang w:val="en-US"/>
        </w:rPr>
        <w:t xml:space="preserve">Arifah, T. D. (2017). Strategi Pengembangan Prroduk Pembiayaan Musyarakah Usaha Mikro dan Kecil (Studi kasus: BPRS Khasanah Ummat Kembaran Banyumas). </w:t>
      </w:r>
      <w:r w:rsidRPr="00420EAC">
        <w:rPr>
          <w:rFonts w:asciiTheme="majorHAnsi" w:hAnsiTheme="majorHAnsi" w:cs="Times New Roman"/>
          <w:i/>
          <w:iCs/>
          <w:noProof/>
          <w:sz w:val="24"/>
          <w:szCs w:val="24"/>
          <w:lang w:val="en-US"/>
        </w:rPr>
        <w:t>Skripsi</w:t>
      </w:r>
      <w:r w:rsidRPr="00420EAC">
        <w:rPr>
          <w:rFonts w:asciiTheme="majorHAnsi" w:hAnsiTheme="majorHAnsi" w:cs="Times New Roman"/>
          <w:noProof/>
          <w:sz w:val="24"/>
          <w:szCs w:val="24"/>
          <w:lang w:val="en-US"/>
        </w:rPr>
        <w:t xml:space="preserve">, </w:t>
      </w:r>
      <w:r w:rsidRPr="00420EAC">
        <w:rPr>
          <w:rFonts w:asciiTheme="majorHAnsi" w:hAnsiTheme="majorHAnsi" w:cs="Times New Roman"/>
          <w:noProof/>
          <w:sz w:val="24"/>
          <w:szCs w:val="24"/>
        </w:rPr>
        <w:t xml:space="preserve">Institut Agama Islam Negeri (IAIN) Purwokerto, </w:t>
      </w:r>
      <w:r w:rsidRPr="00420EAC">
        <w:rPr>
          <w:rFonts w:asciiTheme="majorHAnsi" w:hAnsiTheme="majorHAnsi" w:cs="Times New Roman"/>
          <w:noProof/>
          <w:sz w:val="24"/>
          <w:szCs w:val="24"/>
          <w:lang w:val="en-US"/>
        </w:rPr>
        <w:t>8.</w:t>
      </w:r>
    </w:p>
    <w:p w:rsidR="004C25B5" w:rsidRDefault="004C25B5" w:rsidP="004C25B5">
      <w:pPr>
        <w:pStyle w:val="Bibliography"/>
        <w:spacing w:after="0" w:line="240" w:lineRule="auto"/>
        <w:ind w:left="720" w:hanging="720"/>
        <w:jc w:val="both"/>
        <w:rPr>
          <w:rFonts w:asciiTheme="majorHAnsi" w:hAnsiTheme="majorHAnsi" w:cs="Times New Roman"/>
          <w:noProof/>
          <w:sz w:val="24"/>
          <w:szCs w:val="24"/>
        </w:rPr>
      </w:pPr>
      <w:r w:rsidRPr="00BF2767">
        <w:rPr>
          <w:rFonts w:asciiTheme="majorHAnsi" w:hAnsiTheme="majorHAnsi" w:cs="Times New Roman"/>
          <w:noProof/>
          <w:sz w:val="24"/>
          <w:szCs w:val="24"/>
          <w:lang w:val="en-US"/>
        </w:rPr>
        <w:t xml:space="preserve">Chamidun, A. (2015). Analisis Faktor-Faktor Yang Mempengaruhi Minat UMKM Mengajukan Pembiayaan Pada Lembaga Keuangan Syariah (Studi Kasus DiBMT Barokah Magelang). </w:t>
      </w:r>
      <w:r w:rsidRPr="00BF2767">
        <w:rPr>
          <w:rFonts w:asciiTheme="majorHAnsi" w:hAnsiTheme="majorHAnsi" w:cs="Times New Roman"/>
          <w:i/>
          <w:iCs/>
          <w:noProof/>
          <w:sz w:val="24"/>
          <w:szCs w:val="24"/>
          <w:lang w:val="en-US"/>
        </w:rPr>
        <w:t>Skripsi</w:t>
      </w:r>
      <w:r w:rsidRPr="00BF2767">
        <w:rPr>
          <w:rFonts w:asciiTheme="majorHAnsi" w:hAnsiTheme="majorHAnsi" w:cs="Times New Roman"/>
          <w:noProof/>
          <w:sz w:val="24"/>
          <w:szCs w:val="24"/>
          <w:lang w:val="en-US"/>
        </w:rPr>
        <w:t xml:space="preserve">, </w:t>
      </w:r>
      <w:r w:rsidRPr="00BF2767">
        <w:rPr>
          <w:rFonts w:asciiTheme="majorHAnsi" w:hAnsiTheme="majorHAnsi" w:cs="Times New Roman"/>
          <w:noProof/>
          <w:sz w:val="24"/>
          <w:szCs w:val="24"/>
        </w:rPr>
        <w:t xml:space="preserve">Sekolah Tinggi Agama Islam Negeri Salatiga, </w:t>
      </w:r>
      <w:r w:rsidRPr="00BF2767">
        <w:rPr>
          <w:rFonts w:asciiTheme="majorHAnsi" w:hAnsiTheme="majorHAnsi" w:cs="Times New Roman"/>
          <w:noProof/>
          <w:sz w:val="24"/>
          <w:szCs w:val="24"/>
          <w:lang w:val="en-US"/>
        </w:rPr>
        <w:t>29-36.</w:t>
      </w:r>
    </w:p>
    <w:p w:rsidR="004C25B5" w:rsidRDefault="004C25B5" w:rsidP="004C25B5">
      <w:pPr>
        <w:pStyle w:val="Bibliography"/>
        <w:spacing w:after="0"/>
        <w:ind w:left="720" w:hanging="720"/>
        <w:jc w:val="both"/>
        <w:rPr>
          <w:rFonts w:ascii="Times New Roman" w:hAnsi="Times New Roman" w:cs="Times New Roman"/>
          <w:noProof/>
          <w:sz w:val="24"/>
          <w:szCs w:val="24"/>
        </w:rPr>
      </w:pPr>
      <w:r w:rsidRPr="00A14965">
        <w:rPr>
          <w:rFonts w:asciiTheme="majorHAnsi" w:hAnsiTheme="majorHAnsi" w:cs="Times New Roman"/>
          <w:noProof/>
          <w:sz w:val="24"/>
          <w:szCs w:val="24"/>
          <w:lang w:val="en-US"/>
        </w:rPr>
        <w:t xml:space="preserve">Hidayati, U. (2018). Penerapan Analisis SWOT Sebagai Strategi Pengembangan Usaha Dalam Perspektif Islam (Studi pada Desa Jatirenggo Kecamatan Pringsewu Kabupaten Pringsewu). </w:t>
      </w:r>
      <w:r w:rsidRPr="00A14965">
        <w:rPr>
          <w:rFonts w:asciiTheme="majorHAnsi" w:hAnsiTheme="majorHAnsi" w:cs="Times New Roman"/>
          <w:i/>
          <w:iCs/>
          <w:noProof/>
          <w:sz w:val="24"/>
          <w:szCs w:val="24"/>
          <w:lang w:val="en-US"/>
        </w:rPr>
        <w:t>Skripsi</w:t>
      </w:r>
      <w:r w:rsidRPr="00A14965">
        <w:rPr>
          <w:rFonts w:asciiTheme="majorHAnsi" w:hAnsiTheme="majorHAnsi" w:cs="Times New Roman"/>
          <w:noProof/>
          <w:sz w:val="24"/>
          <w:szCs w:val="24"/>
          <w:lang w:val="en-US"/>
        </w:rPr>
        <w:t>,</w:t>
      </w:r>
      <w:r w:rsidRPr="00A14965">
        <w:rPr>
          <w:rFonts w:asciiTheme="majorHAnsi" w:hAnsiTheme="majorHAnsi" w:cs="Times New Roman"/>
          <w:noProof/>
          <w:sz w:val="24"/>
          <w:szCs w:val="24"/>
        </w:rPr>
        <w:t xml:space="preserve"> </w:t>
      </w:r>
      <w:r w:rsidRPr="00A14965">
        <w:rPr>
          <w:rFonts w:asciiTheme="majorHAnsi" w:hAnsiTheme="majorHAnsi" w:cs="Times New Roman"/>
          <w:noProof/>
          <w:sz w:val="24"/>
          <w:szCs w:val="24"/>
        </w:rPr>
        <w:lastRenderedPageBreak/>
        <w:t>Universitas Islam Negeri Raden Intan Lampung,</w:t>
      </w:r>
      <w:r w:rsidRPr="00A14965">
        <w:rPr>
          <w:rFonts w:asciiTheme="majorHAnsi" w:hAnsiTheme="majorHAnsi" w:cs="Times New Roman"/>
          <w:noProof/>
          <w:sz w:val="24"/>
          <w:szCs w:val="24"/>
          <w:lang w:val="en-US"/>
        </w:rPr>
        <w:t xml:space="preserve"> 28</w:t>
      </w:r>
      <w:r w:rsidRPr="00D84E17">
        <w:rPr>
          <w:rFonts w:ascii="Times New Roman" w:hAnsi="Times New Roman" w:cs="Times New Roman"/>
          <w:noProof/>
          <w:sz w:val="24"/>
          <w:szCs w:val="24"/>
          <w:lang w:val="en-US"/>
        </w:rPr>
        <w:t>.</w:t>
      </w:r>
    </w:p>
    <w:p w:rsidR="004C25B5" w:rsidRPr="004C25B5" w:rsidRDefault="004C25B5" w:rsidP="004C25B5">
      <w:pPr>
        <w:pStyle w:val="Bibliography"/>
        <w:spacing w:after="0"/>
        <w:ind w:left="720" w:hanging="720"/>
        <w:jc w:val="both"/>
        <w:rPr>
          <w:rFonts w:ascii="Times New Roman" w:hAnsi="Times New Roman" w:cs="Times New Roman"/>
          <w:noProof/>
          <w:sz w:val="24"/>
          <w:szCs w:val="24"/>
        </w:rPr>
      </w:pPr>
      <w:r w:rsidRPr="00A14965">
        <w:rPr>
          <w:rFonts w:asciiTheme="majorHAnsi" w:hAnsiTheme="majorHAnsi" w:cs="Times New Roman"/>
          <w:noProof/>
          <w:sz w:val="24"/>
          <w:szCs w:val="24"/>
          <w:lang w:val="en-US"/>
        </w:rPr>
        <w:t xml:space="preserve">Irawati, A., &amp; Marlina, A. (2016). Strategi Pemasaran KUR pada PT. Bank Rakyat Indonesia Tbk. Cabang Bogor Pajajaran. </w:t>
      </w:r>
      <w:r w:rsidRPr="00A14965">
        <w:rPr>
          <w:rFonts w:asciiTheme="majorHAnsi" w:hAnsiTheme="majorHAnsi" w:cs="Times New Roman"/>
          <w:i/>
          <w:iCs/>
          <w:noProof/>
          <w:sz w:val="24"/>
          <w:szCs w:val="24"/>
          <w:lang w:val="en-US"/>
        </w:rPr>
        <w:t>Skripsi</w:t>
      </w:r>
      <w:r w:rsidRPr="00A14965">
        <w:rPr>
          <w:rFonts w:asciiTheme="majorHAnsi" w:hAnsiTheme="majorHAnsi" w:cs="Times New Roman"/>
          <w:noProof/>
          <w:sz w:val="24"/>
          <w:szCs w:val="24"/>
          <w:lang w:val="en-US"/>
        </w:rPr>
        <w:t>, 40.</w:t>
      </w:r>
    </w:p>
    <w:p w:rsidR="004C25B5" w:rsidRDefault="004C25B5" w:rsidP="004C25B5">
      <w:pPr>
        <w:pStyle w:val="Bibliography"/>
        <w:spacing w:after="0" w:line="240" w:lineRule="auto"/>
        <w:ind w:left="720" w:hanging="720"/>
        <w:jc w:val="both"/>
        <w:rPr>
          <w:rFonts w:asciiTheme="majorHAnsi" w:hAnsiTheme="majorHAnsi" w:cs="Times New Roman"/>
          <w:noProof/>
          <w:sz w:val="24"/>
          <w:szCs w:val="24"/>
        </w:rPr>
      </w:pPr>
      <w:r w:rsidRPr="00BF2767">
        <w:rPr>
          <w:rFonts w:asciiTheme="majorHAnsi" w:hAnsiTheme="majorHAnsi" w:cs="Times New Roman"/>
          <w:noProof/>
          <w:sz w:val="24"/>
          <w:szCs w:val="24"/>
          <w:lang w:val="en-US"/>
        </w:rPr>
        <w:t xml:space="preserve">Rojak, A. I. (2017). Implementasi Perencanaan Strategis Dalam Meningkatkan Mutu Pendidikan Madrasah Swasta (Studi Multisitus di MA An-Nur Bululawang Dan MA Almaarif Sinogiri Kabupaten Malang). </w:t>
      </w:r>
      <w:r w:rsidRPr="00BF2767">
        <w:rPr>
          <w:rFonts w:asciiTheme="majorHAnsi" w:hAnsiTheme="majorHAnsi" w:cs="Times New Roman"/>
          <w:i/>
          <w:iCs/>
          <w:noProof/>
          <w:sz w:val="24"/>
          <w:szCs w:val="24"/>
          <w:lang w:val="en-US"/>
        </w:rPr>
        <w:t>Tesis</w:t>
      </w:r>
      <w:r w:rsidRPr="00BF2767">
        <w:rPr>
          <w:rFonts w:asciiTheme="majorHAnsi" w:hAnsiTheme="majorHAnsi" w:cs="Times New Roman"/>
          <w:noProof/>
          <w:sz w:val="24"/>
          <w:szCs w:val="24"/>
          <w:lang w:val="en-US"/>
        </w:rPr>
        <w:t>, 22.</w:t>
      </w:r>
    </w:p>
    <w:p w:rsidR="00E91A78" w:rsidRPr="00E91A78" w:rsidRDefault="00E91A78" w:rsidP="00E91A78">
      <w:pPr>
        <w:pStyle w:val="Bibliography"/>
        <w:spacing w:after="0" w:line="240" w:lineRule="auto"/>
        <w:ind w:left="720" w:hanging="720"/>
        <w:jc w:val="both"/>
        <w:rPr>
          <w:rFonts w:asciiTheme="majorHAnsi" w:hAnsiTheme="majorHAnsi" w:cs="Times New Roman"/>
          <w:noProof/>
          <w:sz w:val="24"/>
          <w:szCs w:val="24"/>
        </w:rPr>
      </w:pPr>
      <w:r w:rsidRPr="00BF2767">
        <w:rPr>
          <w:rFonts w:asciiTheme="majorHAnsi" w:hAnsiTheme="majorHAnsi" w:cs="Times New Roman"/>
          <w:noProof/>
          <w:sz w:val="24"/>
          <w:szCs w:val="24"/>
          <w:lang w:val="en-US"/>
        </w:rPr>
        <w:t xml:space="preserve">Rosifa, D. F. (2015). Analisis Strategi Pemasaran Produk Simpanan Di BMT EL Labana Semarang dalam Meningkatkan Keunggulan Kompetitif. </w:t>
      </w:r>
      <w:r w:rsidRPr="00BF2767">
        <w:rPr>
          <w:rFonts w:asciiTheme="majorHAnsi" w:hAnsiTheme="majorHAnsi" w:cs="Times New Roman"/>
          <w:i/>
          <w:iCs/>
          <w:noProof/>
          <w:sz w:val="24"/>
          <w:szCs w:val="24"/>
          <w:lang w:val="en-US"/>
        </w:rPr>
        <w:t>Skripsi</w:t>
      </w:r>
      <w:r w:rsidRPr="00BF2767">
        <w:rPr>
          <w:rFonts w:asciiTheme="majorHAnsi" w:hAnsiTheme="majorHAnsi" w:cs="Times New Roman"/>
          <w:noProof/>
          <w:sz w:val="24"/>
          <w:szCs w:val="24"/>
          <w:lang w:val="en-US"/>
        </w:rPr>
        <w:t xml:space="preserve">, </w:t>
      </w:r>
      <w:r w:rsidRPr="00BF2767">
        <w:rPr>
          <w:rFonts w:asciiTheme="majorHAnsi" w:hAnsiTheme="majorHAnsi" w:cs="Times New Roman"/>
          <w:noProof/>
          <w:sz w:val="24"/>
          <w:szCs w:val="24"/>
        </w:rPr>
        <w:t xml:space="preserve">Universitas Islam Negeri Walisongo Semarang, </w:t>
      </w:r>
      <w:r w:rsidRPr="00BF2767">
        <w:rPr>
          <w:rFonts w:asciiTheme="majorHAnsi" w:hAnsiTheme="majorHAnsi" w:cs="Times New Roman"/>
          <w:noProof/>
          <w:sz w:val="24"/>
          <w:szCs w:val="24"/>
          <w:lang w:val="en-US"/>
        </w:rPr>
        <w:t>50</w:t>
      </w:r>
    </w:p>
    <w:p w:rsidR="00E91A78" w:rsidRDefault="00E91A78" w:rsidP="00E91A78">
      <w:pPr>
        <w:pStyle w:val="Bibliography"/>
        <w:spacing w:after="0" w:line="240" w:lineRule="auto"/>
        <w:ind w:left="720" w:hanging="720"/>
        <w:jc w:val="both"/>
        <w:rPr>
          <w:rFonts w:asciiTheme="majorHAnsi" w:hAnsiTheme="majorHAnsi" w:cs="Times New Roman"/>
          <w:noProof/>
          <w:sz w:val="24"/>
          <w:szCs w:val="24"/>
        </w:rPr>
      </w:pPr>
      <w:r w:rsidRPr="00BF2767">
        <w:rPr>
          <w:rFonts w:asciiTheme="majorHAnsi" w:hAnsiTheme="majorHAnsi" w:cs="Times New Roman"/>
          <w:noProof/>
          <w:sz w:val="24"/>
          <w:szCs w:val="24"/>
          <w:lang w:val="en-US"/>
        </w:rPr>
        <w:t xml:space="preserve">Sari, B. N. (2018). Strategi Dalam Menangani Pembiayaan Bermasalah Pada PT. Bank SUMUT Cabang Syariah Medan. </w:t>
      </w:r>
      <w:r w:rsidRPr="00BF2767">
        <w:rPr>
          <w:rFonts w:asciiTheme="majorHAnsi" w:hAnsiTheme="majorHAnsi" w:cs="Times New Roman"/>
          <w:i/>
          <w:iCs/>
          <w:noProof/>
          <w:sz w:val="24"/>
          <w:szCs w:val="24"/>
          <w:lang w:val="en-US"/>
        </w:rPr>
        <w:t>Skripsi Minor</w:t>
      </w:r>
      <w:r w:rsidRPr="00BF2767">
        <w:rPr>
          <w:rFonts w:asciiTheme="majorHAnsi" w:hAnsiTheme="majorHAnsi" w:cs="Times New Roman"/>
          <w:noProof/>
          <w:sz w:val="24"/>
          <w:szCs w:val="24"/>
          <w:lang w:val="en-US"/>
        </w:rPr>
        <w:t>, 10.</w:t>
      </w:r>
    </w:p>
    <w:p w:rsidR="004C25B5" w:rsidRPr="00E91A78" w:rsidRDefault="00E91A78" w:rsidP="00E91A78">
      <w:pPr>
        <w:pStyle w:val="Bibliography"/>
        <w:spacing w:after="0" w:line="240" w:lineRule="auto"/>
        <w:ind w:left="720" w:hanging="720"/>
        <w:jc w:val="both"/>
        <w:rPr>
          <w:rFonts w:asciiTheme="majorHAnsi" w:hAnsiTheme="majorHAnsi" w:cs="Times New Roman"/>
          <w:noProof/>
          <w:sz w:val="24"/>
          <w:szCs w:val="24"/>
        </w:rPr>
      </w:pPr>
      <w:r w:rsidRPr="00BF2767">
        <w:rPr>
          <w:rFonts w:asciiTheme="majorHAnsi" w:hAnsiTheme="majorHAnsi" w:cs="Times New Roman"/>
          <w:noProof/>
          <w:sz w:val="24"/>
          <w:szCs w:val="24"/>
          <w:lang w:val="en-US"/>
        </w:rPr>
        <w:t xml:space="preserve">Setyawan, R. (2015). Penerapan Analisis SWOT Sebagai Landasan Merumuskan Strategi Pemasaran Usaha Jasa Sewa Mobil "AMAN-AMIN" Transport and Travel Ambarketawang Sleman Yogyakarta. </w:t>
      </w:r>
      <w:r w:rsidRPr="00BF2767">
        <w:rPr>
          <w:rFonts w:asciiTheme="majorHAnsi" w:hAnsiTheme="majorHAnsi" w:cs="Times New Roman"/>
          <w:i/>
          <w:iCs/>
          <w:noProof/>
          <w:sz w:val="24"/>
          <w:szCs w:val="24"/>
          <w:lang w:val="en-US"/>
        </w:rPr>
        <w:t>Skripsi</w:t>
      </w:r>
      <w:r w:rsidRPr="00BF2767">
        <w:rPr>
          <w:rFonts w:asciiTheme="majorHAnsi" w:hAnsiTheme="majorHAnsi" w:cs="Times New Roman"/>
          <w:noProof/>
          <w:sz w:val="24"/>
          <w:szCs w:val="24"/>
          <w:lang w:val="en-US"/>
        </w:rPr>
        <w:t xml:space="preserve">, </w:t>
      </w:r>
      <w:r w:rsidRPr="00BF2767">
        <w:rPr>
          <w:rFonts w:asciiTheme="majorHAnsi" w:hAnsiTheme="majorHAnsi" w:cs="Times New Roman"/>
          <w:noProof/>
          <w:sz w:val="24"/>
          <w:szCs w:val="24"/>
        </w:rPr>
        <w:t xml:space="preserve">Universitas Negeri Yogyakarta, </w:t>
      </w:r>
      <w:r w:rsidRPr="00BF2767">
        <w:rPr>
          <w:rFonts w:asciiTheme="majorHAnsi" w:hAnsiTheme="majorHAnsi" w:cs="Times New Roman"/>
          <w:noProof/>
          <w:sz w:val="24"/>
          <w:szCs w:val="24"/>
          <w:lang w:val="en-US"/>
        </w:rPr>
        <w:t>35.</w:t>
      </w:r>
    </w:p>
    <w:p w:rsidR="004C25B5" w:rsidRPr="004C25B5" w:rsidRDefault="004C25B5" w:rsidP="004C25B5">
      <w:pPr>
        <w:spacing w:after="0" w:line="240" w:lineRule="auto"/>
        <w:ind w:left="709" w:hanging="709"/>
        <w:jc w:val="both"/>
        <w:rPr>
          <w:rFonts w:asciiTheme="majorHAnsi" w:hAnsiTheme="majorHAnsi" w:cs="Times New Roman"/>
          <w:sz w:val="24"/>
          <w:szCs w:val="24"/>
        </w:rPr>
      </w:pPr>
      <w:r w:rsidRPr="00BF2767">
        <w:rPr>
          <w:rFonts w:asciiTheme="majorHAnsi" w:hAnsiTheme="majorHAnsi" w:cs="Times New Roman"/>
          <w:sz w:val="24"/>
          <w:szCs w:val="24"/>
        </w:rPr>
        <w:t xml:space="preserve">Triyani, Y. (2016). Analisis Pelaksanaan Akad Musyarakah Pada Pembiayaan Usaha Mikro Di BMT Walisongo Sendang Indah </w:t>
      </w:r>
      <w:r w:rsidRPr="00BF2767">
        <w:rPr>
          <w:rFonts w:asciiTheme="majorHAnsi" w:hAnsiTheme="majorHAnsi" w:cs="Times New Roman"/>
          <w:sz w:val="24"/>
          <w:szCs w:val="24"/>
        </w:rPr>
        <w:lastRenderedPageBreak/>
        <w:t xml:space="preserve">Semarang. </w:t>
      </w:r>
      <w:r w:rsidRPr="00BF2767">
        <w:rPr>
          <w:rFonts w:asciiTheme="majorHAnsi" w:hAnsiTheme="majorHAnsi" w:cs="Times New Roman"/>
          <w:i/>
          <w:sz w:val="24"/>
          <w:szCs w:val="24"/>
        </w:rPr>
        <w:t>Skripsi</w:t>
      </w:r>
      <w:r w:rsidRPr="00BF2767">
        <w:rPr>
          <w:rFonts w:asciiTheme="majorHAnsi" w:hAnsiTheme="majorHAnsi" w:cs="Times New Roman"/>
          <w:sz w:val="24"/>
          <w:szCs w:val="24"/>
        </w:rPr>
        <w:t>, Universitas Islam Negeri Walisongo Semarang, 8-9.</w:t>
      </w:r>
    </w:p>
    <w:p w:rsidR="00A14965" w:rsidRDefault="00A14965" w:rsidP="00E91A78">
      <w:pPr>
        <w:pStyle w:val="Bibliography"/>
        <w:spacing w:after="0" w:line="240" w:lineRule="auto"/>
        <w:ind w:left="720" w:hanging="720"/>
        <w:jc w:val="both"/>
        <w:rPr>
          <w:rFonts w:asciiTheme="majorHAnsi" w:hAnsiTheme="majorHAnsi" w:cs="Times New Roman"/>
          <w:noProof/>
          <w:sz w:val="24"/>
          <w:szCs w:val="24"/>
        </w:rPr>
      </w:pPr>
    </w:p>
    <w:p w:rsidR="00864142" w:rsidRDefault="00864142" w:rsidP="00864142">
      <w:pPr>
        <w:spacing w:after="0"/>
        <w:jc w:val="both"/>
        <w:rPr>
          <w:rFonts w:asciiTheme="majorHAnsi" w:hAnsiTheme="majorHAnsi"/>
          <w:b/>
          <w:sz w:val="24"/>
          <w:szCs w:val="24"/>
        </w:rPr>
      </w:pPr>
      <w:r>
        <w:rPr>
          <w:rFonts w:asciiTheme="majorHAnsi" w:hAnsiTheme="majorHAnsi"/>
          <w:b/>
          <w:sz w:val="24"/>
          <w:szCs w:val="24"/>
        </w:rPr>
        <w:t xml:space="preserve">Buku </w:t>
      </w:r>
    </w:p>
    <w:p w:rsidR="00864142" w:rsidRDefault="00864142" w:rsidP="00864142">
      <w:pPr>
        <w:pStyle w:val="Bibliography"/>
        <w:spacing w:after="0" w:line="240" w:lineRule="auto"/>
        <w:ind w:left="720" w:hanging="720"/>
        <w:jc w:val="both"/>
        <w:rPr>
          <w:rFonts w:asciiTheme="majorHAnsi" w:hAnsiTheme="majorHAnsi" w:cs="Times New Roman"/>
          <w:noProof/>
          <w:sz w:val="24"/>
          <w:szCs w:val="24"/>
        </w:rPr>
      </w:pPr>
      <w:r w:rsidRPr="00BF2767">
        <w:rPr>
          <w:rFonts w:asciiTheme="majorHAnsi" w:hAnsiTheme="majorHAnsi" w:cs="Times New Roman"/>
          <w:noProof/>
          <w:sz w:val="24"/>
          <w:szCs w:val="24"/>
          <w:lang w:val="en-US"/>
        </w:rPr>
        <w:t xml:space="preserve">Hubeis, M. (2009). </w:t>
      </w:r>
      <w:r w:rsidRPr="00BF2767">
        <w:rPr>
          <w:rFonts w:asciiTheme="majorHAnsi" w:hAnsiTheme="majorHAnsi" w:cs="Times New Roman"/>
          <w:i/>
          <w:iCs/>
          <w:noProof/>
          <w:sz w:val="24"/>
          <w:szCs w:val="24"/>
          <w:lang w:val="en-US"/>
        </w:rPr>
        <w:t>Prospek Usaha Kecil dalam Wadah Inkubator Bisnis.</w:t>
      </w:r>
      <w:r w:rsidRPr="00BF2767">
        <w:rPr>
          <w:rFonts w:asciiTheme="majorHAnsi" w:hAnsiTheme="majorHAnsi" w:cs="Times New Roman"/>
          <w:noProof/>
          <w:sz w:val="24"/>
          <w:szCs w:val="24"/>
          <w:lang w:val="en-US"/>
        </w:rPr>
        <w:t xml:space="preserve"> Bogor: Galia Indonesia. Cet. 1 hlm. 18.</w:t>
      </w:r>
    </w:p>
    <w:p w:rsidR="00864142" w:rsidRPr="00864142" w:rsidRDefault="00864142" w:rsidP="00864142">
      <w:pPr>
        <w:pStyle w:val="Bibliography"/>
        <w:spacing w:after="0" w:line="240" w:lineRule="auto"/>
        <w:ind w:left="720" w:hanging="720"/>
        <w:jc w:val="both"/>
        <w:rPr>
          <w:rFonts w:asciiTheme="majorHAnsi" w:hAnsiTheme="majorHAnsi" w:cs="Times New Roman"/>
          <w:noProof/>
          <w:sz w:val="24"/>
          <w:szCs w:val="24"/>
        </w:rPr>
      </w:pPr>
      <w:r w:rsidRPr="00BF2767">
        <w:rPr>
          <w:rFonts w:asciiTheme="majorHAnsi" w:hAnsiTheme="majorHAnsi" w:cs="Times New Roman"/>
          <w:noProof/>
          <w:sz w:val="24"/>
          <w:szCs w:val="24"/>
          <w:lang w:val="en-US"/>
        </w:rPr>
        <w:t xml:space="preserve">Sugiyono, P. D. (2014). </w:t>
      </w:r>
      <w:r w:rsidRPr="00BF2767">
        <w:rPr>
          <w:rFonts w:asciiTheme="majorHAnsi" w:hAnsiTheme="majorHAnsi" w:cs="Times New Roman"/>
          <w:i/>
          <w:iCs/>
          <w:noProof/>
          <w:sz w:val="24"/>
          <w:szCs w:val="24"/>
          <w:lang w:val="en-US"/>
        </w:rPr>
        <w:t>Metode Penelitian Manajemen.</w:t>
      </w:r>
      <w:r w:rsidRPr="00BF2767">
        <w:rPr>
          <w:rFonts w:asciiTheme="majorHAnsi" w:hAnsiTheme="majorHAnsi" w:cs="Times New Roman"/>
          <w:noProof/>
          <w:sz w:val="24"/>
          <w:szCs w:val="24"/>
          <w:lang w:val="en-US"/>
        </w:rPr>
        <w:t xml:space="preserve"> Bandung: Alvabeta. Hal. 38.</w:t>
      </w:r>
    </w:p>
    <w:p w:rsidR="00864142" w:rsidRPr="00864142" w:rsidRDefault="00864142" w:rsidP="00864142"/>
    <w:p w:rsidR="00864142" w:rsidRPr="00864142" w:rsidRDefault="00864142" w:rsidP="00864142">
      <w:pPr>
        <w:spacing w:after="0"/>
        <w:rPr>
          <w:rFonts w:asciiTheme="majorHAnsi" w:hAnsiTheme="majorHAnsi"/>
          <w:b/>
          <w:sz w:val="24"/>
          <w:szCs w:val="24"/>
        </w:rPr>
      </w:pPr>
      <w:r w:rsidRPr="00864142">
        <w:rPr>
          <w:rFonts w:asciiTheme="majorHAnsi" w:hAnsiTheme="majorHAnsi"/>
          <w:b/>
          <w:sz w:val="24"/>
          <w:szCs w:val="24"/>
        </w:rPr>
        <w:t>Website</w:t>
      </w:r>
      <w:r>
        <w:rPr>
          <w:rFonts w:asciiTheme="majorHAnsi" w:hAnsiTheme="majorHAnsi"/>
          <w:b/>
          <w:sz w:val="24"/>
          <w:szCs w:val="24"/>
        </w:rPr>
        <w:t xml:space="preserve"> dan Undang-undang</w:t>
      </w:r>
    </w:p>
    <w:p w:rsidR="00A11945" w:rsidRPr="00BF2767" w:rsidRDefault="00A11945" w:rsidP="00864142">
      <w:pPr>
        <w:spacing w:after="0" w:line="240" w:lineRule="auto"/>
        <w:ind w:left="567" w:hanging="567"/>
        <w:jc w:val="both"/>
        <w:rPr>
          <w:rFonts w:asciiTheme="majorHAnsi" w:hAnsiTheme="majorHAnsi" w:cs="Times New Roman"/>
          <w:sz w:val="24"/>
          <w:szCs w:val="24"/>
        </w:rPr>
      </w:pPr>
      <w:r w:rsidRPr="00BF2767">
        <w:rPr>
          <w:rFonts w:asciiTheme="majorHAnsi" w:hAnsiTheme="majorHAnsi" w:cs="Times New Roman"/>
          <w:sz w:val="24"/>
          <w:szCs w:val="24"/>
        </w:rPr>
        <w:t xml:space="preserve">Bank Syariah Mandiri, 2017-2018. </w:t>
      </w:r>
      <w:r w:rsidRPr="00BF2767">
        <w:rPr>
          <w:rFonts w:asciiTheme="majorHAnsi" w:hAnsiTheme="majorHAnsi" w:cs="Times New Roman"/>
          <w:i/>
          <w:sz w:val="24"/>
          <w:szCs w:val="24"/>
        </w:rPr>
        <w:t>Laporan Triwulan Bank Syariah Mandiri</w:t>
      </w:r>
      <w:r w:rsidRPr="00BF2767">
        <w:rPr>
          <w:rFonts w:asciiTheme="majorHAnsi" w:hAnsiTheme="majorHAnsi" w:cs="Times New Roman"/>
          <w:sz w:val="24"/>
          <w:szCs w:val="24"/>
        </w:rPr>
        <w:t xml:space="preserve"> (Diakses pada tanggal 13 Februari 2019)</w:t>
      </w:r>
    </w:p>
    <w:p w:rsidR="00BF2767" w:rsidRDefault="00A11945" w:rsidP="00BF2767">
      <w:pPr>
        <w:spacing w:after="0" w:line="240" w:lineRule="auto"/>
        <w:ind w:left="567" w:hanging="567"/>
        <w:jc w:val="both"/>
        <w:rPr>
          <w:rFonts w:asciiTheme="majorHAnsi" w:hAnsiTheme="majorHAnsi" w:cs="Times New Roman"/>
          <w:sz w:val="24"/>
          <w:szCs w:val="24"/>
        </w:rPr>
      </w:pPr>
      <w:r w:rsidRPr="00BF2767">
        <w:rPr>
          <w:rFonts w:asciiTheme="majorHAnsi" w:hAnsiTheme="majorHAnsi" w:cs="Times New Roman"/>
          <w:sz w:val="24"/>
          <w:szCs w:val="24"/>
        </w:rPr>
        <w:t xml:space="preserve">Lembaga Pengembangan Perbankan Indonesia, 2015. </w:t>
      </w:r>
      <w:r w:rsidRPr="00BF2767">
        <w:rPr>
          <w:rFonts w:asciiTheme="majorHAnsi" w:hAnsiTheme="majorHAnsi" w:cs="Times New Roman"/>
          <w:i/>
          <w:sz w:val="24"/>
          <w:szCs w:val="24"/>
        </w:rPr>
        <w:t xml:space="preserve">Profil Bisnis Usaha Mikro, Kecil dan Menengah </w:t>
      </w:r>
      <w:r w:rsidRPr="00BF2767">
        <w:rPr>
          <w:rFonts w:asciiTheme="majorHAnsi" w:hAnsiTheme="majorHAnsi" w:cs="Times New Roman"/>
          <w:sz w:val="24"/>
          <w:szCs w:val="24"/>
        </w:rPr>
        <w:t>(UMKM) (Diakses 12 Februari 2019)</w:t>
      </w:r>
    </w:p>
    <w:p w:rsidR="00A11945" w:rsidRPr="00BF2767" w:rsidRDefault="00A11945" w:rsidP="00BF2767">
      <w:pPr>
        <w:spacing w:after="0" w:line="240" w:lineRule="auto"/>
        <w:ind w:left="567" w:hanging="567"/>
        <w:jc w:val="both"/>
        <w:rPr>
          <w:rFonts w:asciiTheme="majorHAnsi" w:hAnsiTheme="majorHAnsi" w:cs="Times New Roman"/>
          <w:sz w:val="24"/>
          <w:szCs w:val="24"/>
        </w:rPr>
      </w:pPr>
      <w:r w:rsidRPr="00BF2767">
        <w:rPr>
          <w:rFonts w:asciiTheme="majorHAnsi" w:hAnsiTheme="majorHAnsi" w:cs="Times New Roman"/>
          <w:sz w:val="24"/>
          <w:szCs w:val="24"/>
        </w:rPr>
        <w:t xml:space="preserve">Internatonal Finance Corporation World Bank Group, 2016. </w:t>
      </w:r>
      <w:r w:rsidRPr="00BF2767">
        <w:rPr>
          <w:rFonts w:asciiTheme="majorHAnsi" w:hAnsiTheme="majorHAnsi" w:cs="Times New Roman"/>
          <w:i/>
          <w:sz w:val="24"/>
          <w:szCs w:val="24"/>
        </w:rPr>
        <w:t xml:space="preserve">UKM yang dimiliki Wanita Indonesia: Kesempatan Emas Untuk Institusi Keuangan Lokal Studi Penelitian Pasar </w:t>
      </w:r>
      <w:r w:rsidRPr="00BF2767">
        <w:rPr>
          <w:rFonts w:asciiTheme="majorHAnsi" w:hAnsiTheme="majorHAnsi" w:cs="Times New Roman"/>
          <w:sz w:val="24"/>
          <w:szCs w:val="24"/>
        </w:rPr>
        <w:t>(Diakses pada tanggal 14 Maret 2019)</w:t>
      </w:r>
    </w:p>
    <w:p w:rsidR="00A11945" w:rsidRPr="00BF2767" w:rsidRDefault="00A11945" w:rsidP="006F7EB8">
      <w:pPr>
        <w:spacing w:after="0" w:line="240" w:lineRule="auto"/>
        <w:jc w:val="both"/>
        <w:rPr>
          <w:rFonts w:asciiTheme="majorHAnsi" w:hAnsiTheme="majorHAnsi" w:cs="Times New Roman"/>
          <w:sz w:val="24"/>
          <w:szCs w:val="24"/>
        </w:rPr>
      </w:pPr>
      <w:r w:rsidRPr="00BF2767">
        <w:rPr>
          <w:rFonts w:asciiTheme="majorHAnsi" w:hAnsiTheme="majorHAnsi" w:cs="Times New Roman"/>
          <w:sz w:val="24"/>
          <w:szCs w:val="24"/>
        </w:rPr>
        <w:t>Peraturan Ootoritas Jasa Keuangan No. 31/POJK.05/2014</w:t>
      </w:r>
    </w:p>
    <w:p w:rsidR="00A11945" w:rsidRDefault="00A11945" w:rsidP="006F7EB8">
      <w:pPr>
        <w:spacing w:after="0" w:line="240" w:lineRule="auto"/>
        <w:jc w:val="both"/>
        <w:rPr>
          <w:rFonts w:asciiTheme="majorHAnsi" w:hAnsiTheme="majorHAnsi" w:cs="Times New Roman"/>
          <w:sz w:val="24"/>
          <w:szCs w:val="24"/>
        </w:rPr>
      </w:pPr>
      <w:r w:rsidRPr="00BF2767">
        <w:rPr>
          <w:rFonts w:asciiTheme="majorHAnsi" w:hAnsiTheme="majorHAnsi" w:cs="Times New Roman"/>
          <w:sz w:val="24"/>
          <w:szCs w:val="24"/>
        </w:rPr>
        <w:t>Peraturan Bank Indonesia Nomor 14/ 22 / PBI 2012</w:t>
      </w:r>
    </w:p>
    <w:p w:rsidR="006F7EB8" w:rsidRDefault="006F7EB8" w:rsidP="006F7EB8">
      <w:pPr>
        <w:spacing w:after="0"/>
        <w:jc w:val="both"/>
        <w:rPr>
          <w:rFonts w:ascii="Times New Roman" w:hAnsi="Times New Roman" w:cs="Times New Roman"/>
          <w:sz w:val="24"/>
          <w:szCs w:val="24"/>
        </w:rPr>
      </w:pPr>
      <w:r>
        <w:rPr>
          <w:rFonts w:ascii="Times New Roman" w:hAnsi="Times New Roman" w:cs="Times New Roman"/>
          <w:sz w:val="24"/>
          <w:szCs w:val="24"/>
        </w:rPr>
        <w:t>Undang-Undang Republik Indonesia No. 20 Tahun 2008</w:t>
      </w:r>
    </w:p>
    <w:p w:rsidR="00420EAC" w:rsidRPr="006F7EB8" w:rsidRDefault="00420EAC" w:rsidP="006F7EB8">
      <w:pPr>
        <w:spacing w:after="0"/>
        <w:jc w:val="both"/>
        <w:rPr>
          <w:rFonts w:ascii="Times New Roman" w:hAnsi="Times New Roman" w:cs="Times New Roman"/>
          <w:sz w:val="24"/>
          <w:szCs w:val="24"/>
        </w:rPr>
      </w:pPr>
      <w:r>
        <w:rPr>
          <w:rFonts w:ascii="Times New Roman" w:hAnsi="Times New Roman" w:cs="Times New Roman"/>
          <w:sz w:val="24"/>
          <w:szCs w:val="24"/>
        </w:rPr>
        <w:t>Undang-Undang No. 21 Tahun 2018</w:t>
      </w:r>
    </w:p>
    <w:p w:rsidR="00420EAC" w:rsidRPr="00BF2767" w:rsidRDefault="00420EAC" w:rsidP="00BF2767">
      <w:pPr>
        <w:spacing w:line="240" w:lineRule="auto"/>
        <w:rPr>
          <w:rFonts w:asciiTheme="majorHAnsi" w:hAnsiTheme="majorHAnsi"/>
        </w:rPr>
        <w:sectPr w:rsidR="00420EAC" w:rsidRPr="00BF2767" w:rsidSect="007F407D">
          <w:type w:val="continuous"/>
          <w:pgSz w:w="11906" w:h="16838"/>
          <w:pgMar w:top="1418" w:right="1418" w:bottom="1418" w:left="1418" w:header="709" w:footer="709" w:gutter="0"/>
          <w:cols w:num="2" w:space="708"/>
          <w:docGrid w:linePitch="360"/>
        </w:sectPr>
      </w:pPr>
    </w:p>
    <w:p w:rsidR="007F407D" w:rsidRPr="00BF2767" w:rsidRDefault="007F407D" w:rsidP="00BF2767">
      <w:pPr>
        <w:spacing w:after="0" w:line="240" w:lineRule="auto"/>
        <w:jc w:val="both"/>
        <w:rPr>
          <w:rFonts w:asciiTheme="majorHAnsi" w:hAnsiTheme="majorHAnsi"/>
          <w:b/>
          <w:sz w:val="24"/>
          <w:szCs w:val="24"/>
        </w:rPr>
      </w:pPr>
      <w:bookmarkStart w:id="0" w:name="_GoBack"/>
      <w:bookmarkEnd w:id="0"/>
    </w:p>
    <w:sectPr w:rsidR="007F407D" w:rsidRPr="00BF2767" w:rsidSect="007F407D">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A7C" w:rsidRDefault="005E6A7C" w:rsidP="001324F3">
      <w:pPr>
        <w:spacing w:after="0" w:line="240" w:lineRule="auto"/>
      </w:pPr>
      <w:r>
        <w:separator/>
      </w:r>
    </w:p>
  </w:endnote>
  <w:endnote w:type="continuationSeparator" w:id="0">
    <w:p w:rsidR="005E6A7C" w:rsidRDefault="005E6A7C" w:rsidP="00132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A7C" w:rsidRDefault="005E6A7C" w:rsidP="001324F3">
      <w:pPr>
        <w:spacing w:after="0" w:line="240" w:lineRule="auto"/>
      </w:pPr>
      <w:r>
        <w:separator/>
      </w:r>
    </w:p>
  </w:footnote>
  <w:footnote w:type="continuationSeparator" w:id="0">
    <w:p w:rsidR="005E6A7C" w:rsidRDefault="005E6A7C" w:rsidP="001324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rPr>
      <w:id w:val="815149638"/>
      <w:docPartObj>
        <w:docPartGallery w:val="Page Numbers (Top of Page)"/>
        <w:docPartUnique/>
      </w:docPartObj>
    </w:sdtPr>
    <w:sdtEndPr>
      <w:rPr>
        <w:noProof/>
      </w:rPr>
    </w:sdtEndPr>
    <w:sdtContent>
      <w:p w:rsidR="001324F3" w:rsidRPr="001324F3" w:rsidRDefault="001324F3">
        <w:pPr>
          <w:pStyle w:val="Header"/>
          <w:jc w:val="right"/>
          <w:rPr>
            <w:rFonts w:asciiTheme="majorHAnsi" w:hAnsiTheme="majorHAnsi"/>
          </w:rPr>
        </w:pPr>
        <w:r w:rsidRPr="001324F3">
          <w:rPr>
            <w:rFonts w:asciiTheme="majorHAnsi" w:hAnsiTheme="majorHAnsi"/>
          </w:rPr>
          <w:fldChar w:fldCharType="begin"/>
        </w:r>
        <w:r w:rsidRPr="001324F3">
          <w:rPr>
            <w:rFonts w:asciiTheme="majorHAnsi" w:hAnsiTheme="majorHAnsi"/>
          </w:rPr>
          <w:instrText xml:space="preserve"> PAGE   \* MERGEFORMAT </w:instrText>
        </w:r>
        <w:r w:rsidRPr="001324F3">
          <w:rPr>
            <w:rFonts w:asciiTheme="majorHAnsi" w:hAnsiTheme="majorHAnsi"/>
          </w:rPr>
          <w:fldChar w:fldCharType="separate"/>
        </w:r>
        <w:r w:rsidR="00426774">
          <w:rPr>
            <w:rFonts w:asciiTheme="majorHAnsi" w:hAnsiTheme="majorHAnsi"/>
            <w:noProof/>
          </w:rPr>
          <w:t>17</w:t>
        </w:r>
        <w:r w:rsidRPr="001324F3">
          <w:rPr>
            <w:rFonts w:asciiTheme="majorHAnsi" w:hAnsiTheme="majorHAnsi"/>
            <w:noProof/>
          </w:rPr>
          <w:fldChar w:fldCharType="end"/>
        </w:r>
      </w:p>
    </w:sdtContent>
  </w:sdt>
  <w:p w:rsidR="001324F3" w:rsidRPr="001324F3" w:rsidRDefault="001324F3">
    <w:pPr>
      <w:pStyle w:val="Header"/>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083F"/>
    <w:multiLevelType w:val="hybridMultilevel"/>
    <w:tmpl w:val="B1127BEA"/>
    <w:lvl w:ilvl="0" w:tplc="D752EDD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F3A6483"/>
    <w:multiLevelType w:val="hybridMultilevel"/>
    <w:tmpl w:val="35D0CB22"/>
    <w:lvl w:ilvl="0" w:tplc="B660091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
    <w:nsid w:val="110B7B95"/>
    <w:multiLevelType w:val="hybridMultilevel"/>
    <w:tmpl w:val="048E35A0"/>
    <w:lvl w:ilvl="0" w:tplc="E37A703E">
      <w:start w:val="2"/>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B3A65FA4">
      <w:start w:val="1"/>
      <w:numFmt w:val="decimal"/>
      <w:lvlText w:val="%4."/>
      <w:lvlJc w:val="left"/>
      <w:pPr>
        <w:ind w:left="2946" w:hanging="360"/>
      </w:pPr>
      <w:rPr>
        <w:rFonts w:ascii="Times New Roman" w:eastAsiaTheme="minorHAnsi" w:hAnsi="Times New Roman" w:cs="Times New Roman"/>
      </w:r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19FC1330"/>
    <w:multiLevelType w:val="hybridMultilevel"/>
    <w:tmpl w:val="0912643E"/>
    <w:lvl w:ilvl="0" w:tplc="9782C46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1AC703CA"/>
    <w:multiLevelType w:val="hybridMultilevel"/>
    <w:tmpl w:val="B22E2840"/>
    <w:lvl w:ilvl="0" w:tplc="BA18B09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1F401C83"/>
    <w:multiLevelType w:val="hybridMultilevel"/>
    <w:tmpl w:val="37E823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0AE5F6A"/>
    <w:multiLevelType w:val="hybridMultilevel"/>
    <w:tmpl w:val="B7AA8C06"/>
    <w:lvl w:ilvl="0" w:tplc="716A4A38">
      <w:start w:val="1"/>
      <w:numFmt w:val="lowerLetter"/>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7">
    <w:nsid w:val="2FBF5CA5"/>
    <w:multiLevelType w:val="hybridMultilevel"/>
    <w:tmpl w:val="E2BABDB8"/>
    <w:lvl w:ilvl="0" w:tplc="EBA004E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BC958E2"/>
    <w:multiLevelType w:val="hybridMultilevel"/>
    <w:tmpl w:val="9A18196E"/>
    <w:lvl w:ilvl="0" w:tplc="147C2E46">
      <w:start w:val="1"/>
      <w:numFmt w:val="decimal"/>
      <w:lvlText w:val="%1."/>
      <w:lvlJc w:val="left"/>
      <w:pPr>
        <w:ind w:left="851" w:hanging="360"/>
      </w:pPr>
      <w:rPr>
        <w:rFonts w:hint="default"/>
      </w:rPr>
    </w:lvl>
    <w:lvl w:ilvl="1" w:tplc="04210019" w:tentative="1">
      <w:start w:val="1"/>
      <w:numFmt w:val="lowerLetter"/>
      <w:lvlText w:val="%2."/>
      <w:lvlJc w:val="left"/>
      <w:pPr>
        <w:ind w:left="1571" w:hanging="360"/>
      </w:pPr>
    </w:lvl>
    <w:lvl w:ilvl="2" w:tplc="0421001B" w:tentative="1">
      <w:start w:val="1"/>
      <w:numFmt w:val="lowerRoman"/>
      <w:lvlText w:val="%3."/>
      <w:lvlJc w:val="right"/>
      <w:pPr>
        <w:ind w:left="2291" w:hanging="180"/>
      </w:pPr>
    </w:lvl>
    <w:lvl w:ilvl="3" w:tplc="0421000F" w:tentative="1">
      <w:start w:val="1"/>
      <w:numFmt w:val="decimal"/>
      <w:lvlText w:val="%4."/>
      <w:lvlJc w:val="left"/>
      <w:pPr>
        <w:ind w:left="3011" w:hanging="360"/>
      </w:pPr>
    </w:lvl>
    <w:lvl w:ilvl="4" w:tplc="04210019" w:tentative="1">
      <w:start w:val="1"/>
      <w:numFmt w:val="lowerLetter"/>
      <w:lvlText w:val="%5."/>
      <w:lvlJc w:val="left"/>
      <w:pPr>
        <w:ind w:left="3731" w:hanging="360"/>
      </w:pPr>
    </w:lvl>
    <w:lvl w:ilvl="5" w:tplc="0421001B" w:tentative="1">
      <w:start w:val="1"/>
      <w:numFmt w:val="lowerRoman"/>
      <w:lvlText w:val="%6."/>
      <w:lvlJc w:val="right"/>
      <w:pPr>
        <w:ind w:left="4451" w:hanging="180"/>
      </w:pPr>
    </w:lvl>
    <w:lvl w:ilvl="6" w:tplc="0421000F" w:tentative="1">
      <w:start w:val="1"/>
      <w:numFmt w:val="decimal"/>
      <w:lvlText w:val="%7."/>
      <w:lvlJc w:val="left"/>
      <w:pPr>
        <w:ind w:left="5171" w:hanging="360"/>
      </w:pPr>
    </w:lvl>
    <w:lvl w:ilvl="7" w:tplc="04210019" w:tentative="1">
      <w:start w:val="1"/>
      <w:numFmt w:val="lowerLetter"/>
      <w:lvlText w:val="%8."/>
      <w:lvlJc w:val="left"/>
      <w:pPr>
        <w:ind w:left="5891" w:hanging="360"/>
      </w:pPr>
    </w:lvl>
    <w:lvl w:ilvl="8" w:tplc="0421001B" w:tentative="1">
      <w:start w:val="1"/>
      <w:numFmt w:val="lowerRoman"/>
      <w:lvlText w:val="%9."/>
      <w:lvlJc w:val="right"/>
      <w:pPr>
        <w:ind w:left="6611" w:hanging="180"/>
      </w:pPr>
    </w:lvl>
  </w:abstractNum>
  <w:abstractNum w:abstractNumId="9">
    <w:nsid w:val="3CF9528C"/>
    <w:multiLevelType w:val="hybridMultilevel"/>
    <w:tmpl w:val="E19476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E051098"/>
    <w:multiLevelType w:val="hybridMultilevel"/>
    <w:tmpl w:val="B32893BE"/>
    <w:lvl w:ilvl="0" w:tplc="EE9EE7F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3FE86207"/>
    <w:multiLevelType w:val="hybridMultilevel"/>
    <w:tmpl w:val="109A28D6"/>
    <w:lvl w:ilvl="0" w:tplc="47CCC32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44BD39C1"/>
    <w:multiLevelType w:val="hybridMultilevel"/>
    <w:tmpl w:val="7B18A5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5961F1D"/>
    <w:multiLevelType w:val="hybridMultilevel"/>
    <w:tmpl w:val="04A803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60E2FB0"/>
    <w:multiLevelType w:val="hybridMultilevel"/>
    <w:tmpl w:val="36DACBF8"/>
    <w:lvl w:ilvl="0" w:tplc="04210015">
      <w:start w:val="1"/>
      <w:numFmt w:val="upperLetter"/>
      <w:lvlText w:val="%1."/>
      <w:lvlJc w:val="left"/>
      <w:pPr>
        <w:ind w:left="720" w:hanging="360"/>
      </w:pPr>
      <w:rPr>
        <w:rFonts w:hint="default"/>
      </w:rPr>
    </w:lvl>
    <w:lvl w:ilvl="1" w:tplc="04210011">
      <w:start w:val="1"/>
      <w:numFmt w:val="decimal"/>
      <w:lvlText w:val="%2)"/>
      <w:lvlJc w:val="left"/>
      <w:pPr>
        <w:ind w:left="1440" w:hanging="360"/>
      </w:pPr>
    </w:lvl>
    <w:lvl w:ilvl="2" w:tplc="0421001B">
      <w:start w:val="1"/>
      <w:numFmt w:val="lowerRoman"/>
      <w:lvlText w:val="%3."/>
      <w:lvlJc w:val="right"/>
      <w:pPr>
        <w:ind w:left="2160" w:hanging="180"/>
      </w:pPr>
    </w:lvl>
    <w:lvl w:ilvl="3" w:tplc="8438D530">
      <w:start w:val="1"/>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68452A6"/>
    <w:multiLevelType w:val="hybridMultilevel"/>
    <w:tmpl w:val="CA9685C6"/>
    <w:lvl w:ilvl="0" w:tplc="3D844BC2">
      <w:start w:val="1"/>
      <w:numFmt w:val="lowerLetter"/>
      <w:lvlText w:val="%1)"/>
      <w:lvlJc w:val="left"/>
      <w:pPr>
        <w:ind w:left="150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91416AF"/>
    <w:multiLevelType w:val="hybridMultilevel"/>
    <w:tmpl w:val="CD18AB2E"/>
    <w:lvl w:ilvl="0" w:tplc="FC8AF1B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5D09621B"/>
    <w:multiLevelType w:val="hybridMultilevel"/>
    <w:tmpl w:val="DC5A0E46"/>
    <w:lvl w:ilvl="0" w:tplc="DB9EDD22">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5E547D2A"/>
    <w:multiLevelType w:val="hybridMultilevel"/>
    <w:tmpl w:val="9C6697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23D0255"/>
    <w:multiLevelType w:val="hybridMultilevel"/>
    <w:tmpl w:val="F9FE314E"/>
    <w:lvl w:ilvl="0" w:tplc="84181FD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62646F99"/>
    <w:multiLevelType w:val="hybridMultilevel"/>
    <w:tmpl w:val="8D1CD8CA"/>
    <w:lvl w:ilvl="0" w:tplc="30BAACB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nsid w:val="63073F75"/>
    <w:multiLevelType w:val="hybridMultilevel"/>
    <w:tmpl w:val="481CA822"/>
    <w:lvl w:ilvl="0" w:tplc="50180E4E">
      <w:start w:val="1"/>
      <w:numFmt w:val="decimal"/>
      <w:lvlText w:val="%1."/>
      <w:lvlJc w:val="left"/>
      <w:pPr>
        <w:ind w:left="851" w:hanging="360"/>
      </w:pPr>
      <w:rPr>
        <w:rFonts w:hint="default"/>
      </w:rPr>
    </w:lvl>
    <w:lvl w:ilvl="1" w:tplc="04210019" w:tentative="1">
      <w:start w:val="1"/>
      <w:numFmt w:val="lowerLetter"/>
      <w:lvlText w:val="%2."/>
      <w:lvlJc w:val="left"/>
      <w:pPr>
        <w:ind w:left="1571" w:hanging="360"/>
      </w:pPr>
    </w:lvl>
    <w:lvl w:ilvl="2" w:tplc="0421001B" w:tentative="1">
      <w:start w:val="1"/>
      <w:numFmt w:val="lowerRoman"/>
      <w:lvlText w:val="%3."/>
      <w:lvlJc w:val="right"/>
      <w:pPr>
        <w:ind w:left="2291" w:hanging="180"/>
      </w:pPr>
    </w:lvl>
    <w:lvl w:ilvl="3" w:tplc="0421000F" w:tentative="1">
      <w:start w:val="1"/>
      <w:numFmt w:val="decimal"/>
      <w:lvlText w:val="%4."/>
      <w:lvlJc w:val="left"/>
      <w:pPr>
        <w:ind w:left="3011" w:hanging="360"/>
      </w:pPr>
    </w:lvl>
    <w:lvl w:ilvl="4" w:tplc="04210019" w:tentative="1">
      <w:start w:val="1"/>
      <w:numFmt w:val="lowerLetter"/>
      <w:lvlText w:val="%5."/>
      <w:lvlJc w:val="left"/>
      <w:pPr>
        <w:ind w:left="3731" w:hanging="360"/>
      </w:pPr>
    </w:lvl>
    <w:lvl w:ilvl="5" w:tplc="0421001B" w:tentative="1">
      <w:start w:val="1"/>
      <w:numFmt w:val="lowerRoman"/>
      <w:lvlText w:val="%6."/>
      <w:lvlJc w:val="right"/>
      <w:pPr>
        <w:ind w:left="4451" w:hanging="180"/>
      </w:pPr>
    </w:lvl>
    <w:lvl w:ilvl="6" w:tplc="0421000F" w:tentative="1">
      <w:start w:val="1"/>
      <w:numFmt w:val="decimal"/>
      <w:lvlText w:val="%7."/>
      <w:lvlJc w:val="left"/>
      <w:pPr>
        <w:ind w:left="5171" w:hanging="360"/>
      </w:pPr>
    </w:lvl>
    <w:lvl w:ilvl="7" w:tplc="04210019" w:tentative="1">
      <w:start w:val="1"/>
      <w:numFmt w:val="lowerLetter"/>
      <w:lvlText w:val="%8."/>
      <w:lvlJc w:val="left"/>
      <w:pPr>
        <w:ind w:left="5891" w:hanging="360"/>
      </w:pPr>
    </w:lvl>
    <w:lvl w:ilvl="8" w:tplc="0421001B" w:tentative="1">
      <w:start w:val="1"/>
      <w:numFmt w:val="lowerRoman"/>
      <w:lvlText w:val="%9."/>
      <w:lvlJc w:val="right"/>
      <w:pPr>
        <w:ind w:left="6611" w:hanging="180"/>
      </w:pPr>
    </w:lvl>
  </w:abstractNum>
  <w:abstractNum w:abstractNumId="22">
    <w:nsid w:val="75A92EA9"/>
    <w:multiLevelType w:val="hybridMultilevel"/>
    <w:tmpl w:val="EA5A350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5CC6137"/>
    <w:multiLevelType w:val="hybridMultilevel"/>
    <w:tmpl w:val="8AF0C238"/>
    <w:lvl w:ilvl="0" w:tplc="2AE03396">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nsid w:val="76237854"/>
    <w:multiLevelType w:val="hybridMultilevel"/>
    <w:tmpl w:val="3AA4F2EA"/>
    <w:lvl w:ilvl="0" w:tplc="EBA004E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B5F44AB"/>
    <w:multiLevelType w:val="hybridMultilevel"/>
    <w:tmpl w:val="8A5EB1B8"/>
    <w:lvl w:ilvl="0" w:tplc="04210017">
      <w:start w:val="1"/>
      <w:numFmt w:val="lowerLetter"/>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6">
    <w:nsid w:val="7DB604D3"/>
    <w:multiLevelType w:val="hybridMultilevel"/>
    <w:tmpl w:val="CC3C9A94"/>
    <w:lvl w:ilvl="0" w:tplc="50487304">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7">
    <w:nsid w:val="7E2D4A85"/>
    <w:multiLevelType w:val="hybridMultilevel"/>
    <w:tmpl w:val="D4C8AC08"/>
    <w:lvl w:ilvl="0" w:tplc="4462B11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5"/>
  </w:num>
  <w:num w:numId="2">
    <w:abstractNumId w:val="13"/>
  </w:num>
  <w:num w:numId="3">
    <w:abstractNumId w:val="9"/>
  </w:num>
  <w:num w:numId="4">
    <w:abstractNumId w:val="16"/>
  </w:num>
  <w:num w:numId="5">
    <w:abstractNumId w:val="20"/>
  </w:num>
  <w:num w:numId="6">
    <w:abstractNumId w:val="4"/>
  </w:num>
  <w:num w:numId="7">
    <w:abstractNumId w:val="19"/>
  </w:num>
  <w:num w:numId="8">
    <w:abstractNumId w:val="12"/>
  </w:num>
  <w:num w:numId="9">
    <w:abstractNumId w:val="18"/>
  </w:num>
  <w:num w:numId="10">
    <w:abstractNumId w:val="3"/>
  </w:num>
  <w:num w:numId="11">
    <w:abstractNumId w:val="0"/>
  </w:num>
  <w:num w:numId="12">
    <w:abstractNumId w:val="1"/>
  </w:num>
  <w:num w:numId="13">
    <w:abstractNumId w:val="27"/>
  </w:num>
  <w:num w:numId="14">
    <w:abstractNumId w:val="6"/>
  </w:num>
  <w:num w:numId="15">
    <w:abstractNumId w:val="25"/>
  </w:num>
  <w:num w:numId="16">
    <w:abstractNumId w:val="22"/>
  </w:num>
  <w:num w:numId="17">
    <w:abstractNumId w:val="23"/>
  </w:num>
  <w:num w:numId="18">
    <w:abstractNumId w:val="15"/>
  </w:num>
  <w:num w:numId="19">
    <w:abstractNumId w:val="7"/>
  </w:num>
  <w:num w:numId="20">
    <w:abstractNumId w:val="14"/>
  </w:num>
  <w:num w:numId="21">
    <w:abstractNumId w:val="2"/>
  </w:num>
  <w:num w:numId="22">
    <w:abstractNumId w:val="24"/>
  </w:num>
  <w:num w:numId="23">
    <w:abstractNumId w:val="10"/>
  </w:num>
  <w:num w:numId="24">
    <w:abstractNumId w:val="17"/>
  </w:num>
  <w:num w:numId="25">
    <w:abstractNumId w:val="11"/>
  </w:num>
  <w:num w:numId="26">
    <w:abstractNumId w:val="21"/>
  </w:num>
  <w:num w:numId="27">
    <w:abstractNumId w:val="2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B28"/>
    <w:rsid w:val="000130F4"/>
    <w:rsid w:val="00030E93"/>
    <w:rsid w:val="0003769E"/>
    <w:rsid w:val="000960D7"/>
    <w:rsid w:val="00096220"/>
    <w:rsid w:val="00126A54"/>
    <w:rsid w:val="001324F3"/>
    <w:rsid w:val="001C3FCB"/>
    <w:rsid w:val="00204546"/>
    <w:rsid w:val="00227029"/>
    <w:rsid w:val="002348C2"/>
    <w:rsid w:val="00292C2A"/>
    <w:rsid w:val="002B6BBD"/>
    <w:rsid w:val="00304B28"/>
    <w:rsid w:val="00334098"/>
    <w:rsid w:val="00357EA5"/>
    <w:rsid w:val="003801F7"/>
    <w:rsid w:val="00397D49"/>
    <w:rsid w:val="003B2A9F"/>
    <w:rsid w:val="00420AA2"/>
    <w:rsid w:val="00420EAC"/>
    <w:rsid w:val="00426774"/>
    <w:rsid w:val="00477036"/>
    <w:rsid w:val="004C25B5"/>
    <w:rsid w:val="004C45B1"/>
    <w:rsid w:val="004C596F"/>
    <w:rsid w:val="005E6A7C"/>
    <w:rsid w:val="006512CA"/>
    <w:rsid w:val="00681103"/>
    <w:rsid w:val="00693CB4"/>
    <w:rsid w:val="0069737C"/>
    <w:rsid w:val="006C3234"/>
    <w:rsid w:val="006C5EC1"/>
    <w:rsid w:val="006F7EB8"/>
    <w:rsid w:val="007236E6"/>
    <w:rsid w:val="007240BA"/>
    <w:rsid w:val="007449F8"/>
    <w:rsid w:val="007B2A16"/>
    <w:rsid w:val="007F407D"/>
    <w:rsid w:val="008062B7"/>
    <w:rsid w:val="008528CD"/>
    <w:rsid w:val="00864142"/>
    <w:rsid w:val="0087432F"/>
    <w:rsid w:val="00990A3A"/>
    <w:rsid w:val="00A11945"/>
    <w:rsid w:val="00A14965"/>
    <w:rsid w:val="00A375E3"/>
    <w:rsid w:val="00A92C2C"/>
    <w:rsid w:val="00AD0946"/>
    <w:rsid w:val="00AE0441"/>
    <w:rsid w:val="00AE40A0"/>
    <w:rsid w:val="00B00507"/>
    <w:rsid w:val="00B06B80"/>
    <w:rsid w:val="00B10211"/>
    <w:rsid w:val="00B32B03"/>
    <w:rsid w:val="00B733B6"/>
    <w:rsid w:val="00BF2767"/>
    <w:rsid w:val="00C1165B"/>
    <w:rsid w:val="00C153ED"/>
    <w:rsid w:val="00C23504"/>
    <w:rsid w:val="00C533FE"/>
    <w:rsid w:val="00C57EDC"/>
    <w:rsid w:val="00C67444"/>
    <w:rsid w:val="00CB5F40"/>
    <w:rsid w:val="00D16C16"/>
    <w:rsid w:val="00D64D46"/>
    <w:rsid w:val="00DC1C96"/>
    <w:rsid w:val="00E07746"/>
    <w:rsid w:val="00E55F8D"/>
    <w:rsid w:val="00E91A78"/>
    <w:rsid w:val="00ED50C5"/>
    <w:rsid w:val="00EE330F"/>
    <w:rsid w:val="00F07CB8"/>
    <w:rsid w:val="00F438E0"/>
    <w:rsid w:val="00F73A4A"/>
    <w:rsid w:val="00F75AE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10211"/>
    <w:pPr>
      <w:widowControl w:val="0"/>
      <w:autoSpaceDE w:val="0"/>
      <w:autoSpaceDN w:val="0"/>
      <w:spacing w:before="90" w:after="0" w:line="240" w:lineRule="auto"/>
      <w:ind w:left="975"/>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4B28"/>
    <w:rPr>
      <w:color w:val="0000FF" w:themeColor="hyperlink"/>
      <w:u w:val="single"/>
    </w:rPr>
  </w:style>
  <w:style w:type="table" w:styleId="TableGrid">
    <w:name w:val="Table Grid"/>
    <w:basedOn w:val="TableNormal"/>
    <w:uiPriority w:val="59"/>
    <w:rsid w:val="004770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47703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link w:val="ListParagraphChar"/>
    <w:uiPriority w:val="34"/>
    <w:qFormat/>
    <w:rsid w:val="000960D7"/>
    <w:pPr>
      <w:ind w:left="720"/>
      <w:contextualSpacing/>
    </w:pPr>
  </w:style>
  <w:style w:type="paragraph" w:styleId="BalloonText">
    <w:name w:val="Balloon Text"/>
    <w:basedOn w:val="Normal"/>
    <w:link w:val="BalloonTextChar"/>
    <w:uiPriority w:val="99"/>
    <w:semiHidden/>
    <w:unhideWhenUsed/>
    <w:rsid w:val="00990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A3A"/>
    <w:rPr>
      <w:rFonts w:ascii="Tahoma" w:hAnsi="Tahoma" w:cs="Tahoma"/>
      <w:sz w:val="16"/>
      <w:szCs w:val="16"/>
    </w:rPr>
  </w:style>
  <w:style w:type="character" w:customStyle="1" w:styleId="Heading1Char">
    <w:name w:val="Heading 1 Char"/>
    <w:basedOn w:val="DefaultParagraphFont"/>
    <w:link w:val="Heading1"/>
    <w:uiPriority w:val="9"/>
    <w:rsid w:val="00B10211"/>
    <w:rPr>
      <w:rFonts w:ascii="Times New Roman" w:eastAsia="Times New Roman" w:hAnsi="Times New Roman" w:cs="Times New Roman"/>
      <w:b/>
      <w:bCs/>
      <w:sz w:val="24"/>
      <w:szCs w:val="24"/>
      <w:lang w:val="en-US"/>
    </w:rPr>
  </w:style>
  <w:style w:type="character" w:customStyle="1" w:styleId="ListParagraphChar">
    <w:name w:val="List Paragraph Char"/>
    <w:link w:val="ListParagraph"/>
    <w:uiPriority w:val="34"/>
    <w:locked/>
    <w:rsid w:val="00B10211"/>
  </w:style>
  <w:style w:type="table" w:styleId="MediumList1">
    <w:name w:val="Medium List 1"/>
    <w:basedOn w:val="TableNormal"/>
    <w:uiPriority w:val="65"/>
    <w:rsid w:val="00C57EDC"/>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Bibliography">
    <w:name w:val="Bibliography"/>
    <w:basedOn w:val="Normal"/>
    <w:next w:val="Normal"/>
    <w:uiPriority w:val="37"/>
    <w:unhideWhenUsed/>
    <w:rsid w:val="00A11945"/>
  </w:style>
  <w:style w:type="paragraph" w:styleId="Header">
    <w:name w:val="header"/>
    <w:basedOn w:val="Normal"/>
    <w:link w:val="HeaderChar"/>
    <w:uiPriority w:val="99"/>
    <w:unhideWhenUsed/>
    <w:rsid w:val="001324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4F3"/>
  </w:style>
  <w:style w:type="paragraph" w:styleId="Footer">
    <w:name w:val="footer"/>
    <w:basedOn w:val="Normal"/>
    <w:link w:val="FooterChar"/>
    <w:uiPriority w:val="99"/>
    <w:unhideWhenUsed/>
    <w:rsid w:val="001324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4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10211"/>
    <w:pPr>
      <w:widowControl w:val="0"/>
      <w:autoSpaceDE w:val="0"/>
      <w:autoSpaceDN w:val="0"/>
      <w:spacing w:before="90" w:after="0" w:line="240" w:lineRule="auto"/>
      <w:ind w:left="975"/>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4B28"/>
    <w:rPr>
      <w:color w:val="0000FF" w:themeColor="hyperlink"/>
      <w:u w:val="single"/>
    </w:rPr>
  </w:style>
  <w:style w:type="table" w:styleId="TableGrid">
    <w:name w:val="Table Grid"/>
    <w:basedOn w:val="TableNormal"/>
    <w:uiPriority w:val="59"/>
    <w:rsid w:val="004770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47703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link w:val="ListParagraphChar"/>
    <w:uiPriority w:val="34"/>
    <w:qFormat/>
    <w:rsid w:val="000960D7"/>
    <w:pPr>
      <w:ind w:left="720"/>
      <w:contextualSpacing/>
    </w:pPr>
  </w:style>
  <w:style w:type="paragraph" w:styleId="BalloonText">
    <w:name w:val="Balloon Text"/>
    <w:basedOn w:val="Normal"/>
    <w:link w:val="BalloonTextChar"/>
    <w:uiPriority w:val="99"/>
    <w:semiHidden/>
    <w:unhideWhenUsed/>
    <w:rsid w:val="00990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A3A"/>
    <w:rPr>
      <w:rFonts w:ascii="Tahoma" w:hAnsi="Tahoma" w:cs="Tahoma"/>
      <w:sz w:val="16"/>
      <w:szCs w:val="16"/>
    </w:rPr>
  </w:style>
  <w:style w:type="character" w:customStyle="1" w:styleId="Heading1Char">
    <w:name w:val="Heading 1 Char"/>
    <w:basedOn w:val="DefaultParagraphFont"/>
    <w:link w:val="Heading1"/>
    <w:uiPriority w:val="9"/>
    <w:rsid w:val="00B10211"/>
    <w:rPr>
      <w:rFonts w:ascii="Times New Roman" w:eastAsia="Times New Roman" w:hAnsi="Times New Roman" w:cs="Times New Roman"/>
      <w:b/>
      <w:bCs/>
      <w:sz w:val="24"/>
      <w:szCs w:val="24"/>
      <w:lang w:val="en-US"/>
    </w:rPr>
  </w:style>
  <w:style w:type="character" w:customStyle="1" w:styleId="ListParagraphChar">
    <w:name w:val="List Paragraph Char"/>
    <w:link w:val="ListParagraph"/>
    <w:uiPriority w:val="34"/>
    <w:locked/>
    <w:rsid w:val="00B10211"/>
  </w:style>
  <w:style w:type="table" w:styleId="MediumList1">
    <w:name w:val="Medium List 1"/>
    <w:basedOn w:val="TableNormal"/>
    <w:uiPriority w:val="65"/>
    <w:rsid w:val="00C57EDC"/>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Bibliography">
    <w:name w:val="Bibliography"/>
    <w:basedOn w:val="Normal"/>
    <w:next w:val="Normal"/>
    <w:uiPriority w:val="37"/>
    <w:unhideWhenUsed/>
    <w:rsid w:val="00A11945"/>
  </w:style>
  <w:style w:type="paragraph" w:styleId="Header">
    <w:name w:val="header"/>
    <w:basedOn w:val="Normal"/>
    <w:link w:val="HeaderChar"/>
    <w:uiPriority w:val="99"/>
    <w:unhideWhenUsed/>
    <w:rsid w:val="001324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4F3"/>
  </w:style>
  <w:style w:type="paragraph" w:styleId="Footer">
    <w:name w:val="footer"/>
    <w:basedOn w:val="Normal"/>
    <w:link w:val="FooterChar"/>
    <w:uiPriority w:val="99"/>
    <w:unhideWhenUsed/>
    <w:rsid w:val="001324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yulyayunara27@gmail.com"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Nasabah Golbertap</a:t>
            </a:r>
          </a:p>
        </c:rich>
      </c:tx>
      <c:overlay val="0"/>
    </c:title>
    <c:autoTitleDeleted val="0"/>
    <c:plotArea>
      <c:layout/>
      <c:barChart>
        <c:barDir val="col"/>
        <c:grouping val="stacked"/>
        <c:varyColors val="0"/>
        <c:ser>
          <c:idx val="0"/>
          <c:order val="0"/>
          <c:tx>
            <c:strRef>
              <c:f>Sheet1!$B$1</c:f>
              <c:strCache>
                <c:ptCount val="1"/>
                <c:pt idx="0">
                  <c:v>Series 1</c:v>
                </c:pt>
              </c:strCache>
            </c:strRef>
          </c:tx>
          <c:invertIfNegative val="0"/>
          <c:cat>
            <c:strRef>
              <c:f>Sheet1!$A$2:$A$7</c:f>
              <c:strCache>
                <c:ptCount val="6"/>
                <c:pt idx="0">
                  <c:v>BUMN</c:v>
                </c:pt>
                <c:pt idx="1">
                  <c:v>Pegawai Swasta Nasional</c:v>
                </c:pt>
                <c:pt idx="2">
                  <c:v>Pegawai Asuransi</c:v>
                </c:pt>
                <c:pt idx="3">
                  <c:v>Pegawai Bank</c:v>
                </c:pt>
                <c:pt idx="4">
                  <c:v>Pemerintahan</c:v>
                </c:pt>
                <c:pt idx="5">
                  <c:v>Pegawai Pemerintah Layanan Publik</c:v>
                </c:pt>
              </c:strCache>
            </c:strRef>
          </c:cat>
          <c:val>
            <c:numRef>
              <c:f>Sheet1!$B$2:$B$7</c:f>
              <c:numCache>
                <c:formatCode>General</c:formatCode>
                <c:ptCount val="6"/>
                <c:pt idx="0">
                  <c:v>6</c:v>
                </c:pt>
                <c:pt idx="1">
                  <c:v>35</c:v>
                </c:pt>
                <c:pt idx="2">
                  <c:v>1</c:v>
                </c:pt>
                <c:pt idx="3">
                  <c:v>2</c:v>
                </c:pt>
                <c:pt idx="4">
                  <c:v>2</c:v>
                </c:pt>
                <c:pt idx="5">
                  <c:v>1</c:v>
                </c:pt>
              </c:numCache>
            </c:numRef>
          </c:val>
        </c:ser>
        <c:ser>
          <c:idx val="1"/>
          <c:order val="1"/>
          <c:tx>
            <c:strRef>
              <c:f>Sheet1!$C$1</c:f>
              <c:strCache>
                <c:ptCount val="1"/>
                <c:pt idx="0">
                  <c:v>Series 2</c:v>
                </c:pt>
              </c:strCache>
            </c:strRef>
          </c:tx>
          <c:invertIfNegative val="0"/>
          <c:cat>
            <c:strRef>
              <c:f>Sheet1!$A$2:$A$7</c:f>
              <c:strCache>
                <c:ptCount val="6"/>
                <c:pt idx="0">
                  <c:v>BUMN</c:v>
                </c:pt>
                <c:pt idx="1">
                  <c:v>Pegawai Swasta Nasional</c:v>
                </c:pt>
                <c:pt idx="2">
                  <c:v>Pegawai Asuransi</c:v>
                </c:pt>
                <c:pt idx="3">
                  <c:v>Pegawai Bank</c:v>
                </c:pt>
                <c:pt idx="4">
                  <c:v>Pemerintahan</c:v>
                </c:pt>
                <c:pt idx="5">
                  <c:v>Pegawai Pemerintah Layanan Publik</c:v>
                </c:pt>
              </c:strCache>
            </c:strRef>
          </c:cat>
          <c:val>
            <c:numRef>
              <c:f>Sheet1!$C$2:$C$7</c:f>
              <c:numCache>
                <c:formatCode>General</c:formatCode>
                <c:ptCount val="6"/>
              </c:numCache>
            </c:numRef>
          </c:val>
        </c:ser>
        <c:ser>
          <c:idx val="2"/>
          <c:order val="2"/>
          <c:tx>
            <c:strRef>
              <c:f>Sheet1!$D$1</c:f>
              <c:strCache>
                <c:ptCount val="1"/>
                <c:pt idx="0">
                  <c:v>Series 3</c:v>
                </c:pt>
              </c:strCache>
            </c:strRef>
          </c:tx>
          <c:invertIfNegative val="0"/>
          <c:cat>
            <c:strRef>
              <c:f>Sheet1!$A$2:$A$7</c:f>
              <c:strCache>
                <c:ptCount val="6"/>
                <c:pt idx="0">
                  <c:v>BUMN</c:v>
                </c:pt>
                <c:pt idx="1">
                  <c:v>Pegawai Swasta Nasional</c:v>
                </c:pt>
                <c:pt idx="2">
                  <c:v>Pegawai Asuransi</c:v>
                </c:pt>
                <c:pt idx="3">
                  <c:v>Pegawai Bank</c:v>
                </c:pt>
                <c:pt idx="4">
                  <c:v>Pemerintahan</c:v>
                </c:pt>
                <c:pt idx="5">
                  <c:v>Pegawai Pemerintah Layanan Publik</c:v>
                </c:pt>
              </c:strCache>
            </c:strRef>
          </c:cat>
          <c:val>
            <c:numRef>
              <c:f>Sheet1!$D$2:$D$7</c:f>
              <c:numCache>
                <c:formatCode>General</c:formatCode>
                <c:ptCount val="6"/>
              </c:numCache>
            </c:numRef>
          </c:val>
        </c:ser>
        <c:dLbls>
          <c:showLegendKey val="0"/>
          <c:showVal val="0"/>
          <c:showCatName val="0"/>
          <c:showSerName val="0"/>
          <c:showPercent val="0"/>
          <c:showBubbleSize val="0"/>
        </c:dLbls>
        <c:gapWidth val="55"/>
        <c:overlap val="100"/>
        <c:axId val="147352960"/>
        <c:axId val="175997696"/>
      </c:barChart>
      <c:catAx>
        <c:axId val="147352960"/>
        <c:scaling>
          <c:orientation val="minMax"/>
        </c:scaling>
        <c:delete val="0"/>
        <c:axPos val="b"/>
        <c:majorTickMark val="none"/>
        <c:minorTickMark val="none"/>
        <c:tickLblPos val="nextTo"/>
        <c:crossAx val="175997696"/>
        <c:crosses val="autoZero"/>
        <c:auto val="1"/>
        <c:lblAlgn val="ctr"/>
        <c:lblOffset val="100"/>
        <c:noMultiLvlLbl val="0"/>
      </c:catAx>
      <c:valAx>
        <c:axId val="175997696"/>
        <c:scaling>
          <c:orientation val="minMax"/>
        </c:scaling>
        <c:delete val="0"/>
        <c:axPos val="l"/>
        <c:majorGridlines/>
        <c:numFmt formatCode="General" sourceLinked="1"/>
        <c:majorTickMark val="none"/>
        <c:minorTickMark val="none"/>
        <c:tickLblPos val="nextTo"/>
        <c:crossAx val="14735296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Nasabah</a:t>
            </a:r>
            <a:r>
              <a:rPr lang="id-ID" baseline="0"/>
              <a:t> Usaha</a:t>
            </a:r>
            <a:endParaRPr lang="id-ID"/>
          </a:p>
        </c:rich>
      </c:tx>
      <c:overlay val="0"/>
    </c:title>
    <c:autoTitleDeleted val="0"/>
    <c:plotArea>
      <c:layout/>
      <c:barChart>
        <c:barDir val="col"/>
        <c:grouping val="stacked"/>
        <c:varyColors val="0"/>
        <c:ser>
          <c:idx val="0"/>
          <c:order val="0"/>
          <c:tx>
            <c:strRef>
              <c:f>Sheet1!$B$1</c:f>
              <c:strCache>
                <c:ptCount val="1"/>
                <c:pt idx="0">
                  <c:v>Series 1</c:v>
                </c:pt>
              </c:strCache>
            </c:strRef>
          </c:tx>
          <c:invertIfNegative val="0"/>
          <c:cat>
            <c:strRef>
              <c:f>Sheet1!$A$2:$A$5</c:f>
              <c:strCache>
                <c:ptCount val="3"/>
                <c:pt idx="0">
                  <c:v>Wiraswasta</c:v>
                </c:pt>
                <c:pt idx="1">
                  <c:v>Ibu Rumah Tangga</c:v>
                </c:pt>
                <c:pt idx="2">
                  <c:v>Lain-lain</c:v>
                </c:pt>
              </c:strCache>
            </c:strRef>
          </c:cat>
          <c:val>
            <c:numRef>
              <c:f>Sheet1!$B$2:$B$5</c:f>
              <c:numCache>
                <c:formatCode>General</c:formatCode>
                <c:ptCount val="4"/>
                <c:pt idx="0">
                  <c:v>14</c:v>
                </c:pt>
                <c:pt idx="1">
                  <c:v>3</c:v>
                </c:pt>
                <c:pt idx="2">
                  <c:v>2</c:v>
                </c:pt>
              </c:numCache>
            </c:numRef>
          </c:val>
        </c:ser>
        <c:ser>
          <c:idx val="1"/>
          <c:order val="1"/>
          <c:tx>
            <c:strRef>
              <c:f>Sheet1!$C$1</c:f>
              <c:strCache>
                <c:ptCount val="1"/>
                <c:pt idx="0">
                  <c:v>Series 2</c:v>
                </c:pt>
              </c:strCache>
            </c:strRef>
          </c:tx>
          <c:invertIfNegative val="0"/>
          <c:cat>
            <c:strRef>
              <c:f>Sheet1!$A$2:$A$5</c:f>
              <c:strCache>
                <c:ptCount val="3"/>
                <c:pt idx="0">
                  <c:v>Wiraswasta</c:v>
                </c:pt>
                <c:pt idx="1">
                  <c:v>Ibu Rumah Tangga</c:v>
                </c:pt>
                <c:pt idx="2">
                  <c:v>Lain-lain</c:v>
                </c:pt>
              </c:strCache>
            </c:strRef>
          </c:cat>
          <c:val>
            <c:numRef>
              <c:f>Sheet1!$C$2:$C$5</c:f>
              <c:numCache>
                <c:formatCode>General</c:formatCode>
                <c:ptCount val="4"/>
              </c:numCache>
            </c:numRef>
          </c:val>
        </c:ser>
        <c:ser>
          <c:idx val="2"/>
          <c:order val="2"/>
          <c:tx>
            <c:strRef>
              <c:f>Sheet1!$D$1</c:f>
              <c:strCache>
                <c:ptCount val="1"/>
                <c:pt idx="0">
                  <c:v>Series 3</c:v>
                </c:pt>
              </c:strCache>
            </c:strRef>
          </c:tx>
          <c:invertIfNegative val="0"/>
          <c:cat>
            <c:strRef>
              <c:f>Sheet1!$A$2:$A$5</c:f>
              <c:strCache>
                <c:ptCount val="3"/>
                <c:pt idx="0">
                  <c:v>Wiraswasta</c:v>
                </c:pt>
                <c:pt idx="1">
                  <c:v>Ibu Rumah Tangga</c:v>
                </c:pt>
                <c:pt idx="2">
                  <c:v>Lain-lain</c:v>
                </c:pt>
              </c:strCache>
            </c:strRef>
          </c:cat>
          <c:val>
            <c:numRef>
              <c:f>Sheet1!$D$2:$D$5</c:f>
              <c:numCache>
                <c:formatCode>General</c:formatCode>
                <c:ptCount val="4"/>
                <c:pt idx="0">
                  <c:v>0</c:v>
                </c:pt>
              </c:numCache>
            </c:numRef>
          </c:val>
        </c:ser>
        <c:dLbls>
          <c:showLegendKey val="0"/>
          <c:showVal val="0"/>
          <c:showCatName val="0"/>
          <c:showSerName val="0"/>
          <c:showPercent val="0"/>
          <c:showBubbleSize val="0"/>
        </c:dLbls>
        <c:gapWidth val="55"/>
        <c:overlap val="100"/>
        <c:axId val="124036224"/>
        <c:axId val="124037760"/>
      </c:barChart>
      <c:catAx>
        <c:axId val="124036224"/>
        <c:scaling>
          <c:orientation val="minMax"/>
        </c:scaling>
        <c:delete val="0"/>
        <c:axPos val="b"/>
        <c:majorTickMark val="none"/>
        <c:minorTickMark val="none"/>
        <c:tickLblPos val="nextTo"/>
        <c:crossAx val="124037760"/>
        <c:crosses val="autoZero"/>
        <c:auto val="1"/>
        <c:lblAlgn val="ctr"/>
        <c:lblOffset val="100"/>
        <c:noMultiLvlLbl val="0"/>
      </c:catAx>
      <c:valAx>
        <c:axId val="124037760"/>
        <c:scaling>
          <c:orientation val="minMax"/>
        </c:scaling>
        <c:delete val="0"/>
        <c:axPos val="l"/>
        <c:majorGridlines/>
        <c:numFmt formatCode="General" sourceLinked="1"/>
        <c:majorTickMark val="none"/>
        <c:minorTickMark val="none"/>
        <c:tickLblPos val="nextTo"/>
        <c:crossAx val="12403622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Wilayah</a:t>
            </a:r>
          </a:p>
        </c:rich>
      </c:tx>
      <c:overlay val="0"/>
    </c:title>
    <c:autoTitleDeleted val="0"/>
    <c:plotArea>
      <c:layout/>
      <c:barChart>
        <c:barDir val="col"/>
        <c:grouping val="clustered"/>
        <c:varyColors val="0"/>
        <c:ser>
          <c:idx val="0"/>
          <c:order val="0"/>
          <c:tx>
            <c:strRef>
              <c:f>Sheet1!$B$1</c:f>
              <c:strCache>
                <c:ptCount val="1"/>
                <c:pt idx="0">
                  <c:v>Series 1</c:v>
                </c:pt>
              </c:strCache>
            </c:strRef>
          </c:tx>
          <c:invertIfNegative val="0"/>
          <c:cat>
            <c:strRef>
              <c:f>Sheet1!$A$2:$A$6</c:f>
              <c:strCache>
                <c:ptCount val="5"/>
                <c:pt idx="0">
                  <c:v>Kabupaten Bogor</c:v>
                </c:pt>
                <c:pt idx="1">
                  <c:v>Kota Bogor</c:v>
                </c:pt>
                <c:pt idx="2">
                  <c:v>Depok </c:v>
                </c:pt>
                <c:pt idx="3">
                  <c:v>Jakarta</c:v>
                </c:pt>
                <c:pt idx="4">
                  <c:v>Sukabumi</c:v>
                </c:pt>
              </c:strCache>
            </c:strRef>
          </c:cat>
          <c:val>
            <c:numRef>
              <c:f>Sheet1!$B$2:$B$6</c:f>
              <c:numCache>
                <c:formatCode>General</c:formatCode>
                <c:ptCount val="5"/>
                <c:pt idx="0">
                  <c:v>34</c:v>
                </c:pt>
                <c:pt idx="1">
                  <c:v>23</c:v>
                </c:pt>
                <c:pt idx="2">
                  <c:v>2</c:v>
                </c:pt>
                <c:pt idx="3">
                  <c:v>3</c:v>
                </c:pt>
                <c:pt idx="4">
                  <c:v>1</c:v>
                </c:pt>
              </c:numCache>
            </c:numRef>
          </c:val>
        </c:ser>
        <c:ser>
          <c:idx val="1"/>
          <c:order val="1"/>
          <c:tx>
            <c:strRef>
              <c:f>Sheet1!$C$1</c:f>
              <c:strCache>
                <c:ptCount val="1"/>
                <c:pt idx="0">
                  <c:v>Series 2</c:v>
                </c:pt>
              </c:strCache>
            </c:strRef>
          </c:tx>
          <c:invertIfNegative val="0"/>
          <c:cat>
            <c:strRef>
              <c:f>Sheet1!$A$2:$A$6</c:f>
              <c:strCache>
                <c:ptCount val="5"/>
                <c:pt idx="0">
                  <c:v>Kabupaten Bogor</c:v>
                </c:pt>
                <c:pt idx="1">
                  <c:v>Kota Bogor</c:v>
                </c:pt>
                <c:pt idx="2">
                  <c:v>Depok </c:v>
                </c:pt>
                <c:pt idx="3">
                  <c:v>Jakarta</c:v>
                </c:pt>
                <c:pt idx="4">
                  <c:v>Sukabumi</c:v>
                </c:pt>
              </c:strCache>
            </c:strRef>
          </c:cat>
          <c:val>
            <c:numRef>
              <c:f>Sheet1!$C$2:$C$6</c:f>
              <c:numCache>
                <c:formatCode>General</c:formatCode>
                <c:ptCount val="5"/>
              </c:numCache>
            </c:numRef>
          </c:val>
        </c:ser>
        <c:ser>
          <c:idx val="2"/>
          <c:order val="2"/>
          <c:tx>
            <c:strRef>
              <c:f>Sheet1!$D$1</c:f>
              <c:strCache>
                <c:ptCount val="1"/>
                <c:pt idx="0">
                  <c:v>Series 3</c:v>
                </c:pt>
              </c:strCache>
            </c:strRef>
          </c:tx>
          <c:invertIfNegative val="0"/>
          <c:cat>
            <c:strRef>
              <c:f>Sheet1!$A$2:$A$6</c:f>
              <c:strCache>
                <c:ptCount val="5"/>
                <c:pt idx="0">
                  <c:v>Kabupaten Bogor</c:v>
                </c:pt>
                <c:pt idx="1">
                  <c:v>Kota Bogor</c:v>
                </c:pt>
                <c:pt idx="2">
                  <c:v>Depok </c:v>
                </c:pt>
                <c:pt idx="3">
                  <c:v>Jakarta</c:v>
                </c:pt>
                <c:pt idx="4">
                  <c:v>Sukabumi</c:v>
                </c:pt>
              </c:strCache>
            </c:strRef>
          </c:cat>
          <c:val>
            <c:numRef>
              <c:f>Sheet1!$D$2:$D$6</c:f>
              <c:numCache>
                <c:formatCode>General</c:formatCode>
                <c:ptCount val="5"/>
              </c:numCache>
            </c:numRef>
          </c:val>
        </c:ser>
        <c:dLbls>
          <c:showLegendKey val="0"/>
          <c:showVal val="0"/>
          <c:showCatName val="0"/>
          <c:showSerName val="0"/>
          <c:showPercent val="0"/>
          <c:showBubbleSize val="0"/>
        </c:dLbls>
        <c:gapWidth val="150"/>
        <c:axId val="124240256"/>
        <c:axId val="124241792"/>
      </c:barChart>
      <c:catAx>
        <c:axId val="124240256"/>
        <c:scaling>
          <c:orientation val="minMax"/>
        </c:scaling>
        <c:delete val="0"/>
        <c:axPos val="b"/>
        <c:majorTickMark val="none"/>
        <c:minorTickMark val="none"/>
        <c:tickLblPos val="nextTo"/>
        <c:crossAx val="124241792"/>
        <c:crosses val="autoZero"/>
        <c:auto val="1"/>
        <c:lblAlgn val="ctr"/>
        <c:lblOffset val="100"/>
        <c:noMultiLvlLbl val="0"/>
      </c:catAx>
      <c:valAx>
        <c:axId val="124241792"/>
        <c:scaling>
          <c:orientation val="minMax"/>
        </c:scaling>
        <c:delete val="0"/>
        <c:axPos val="l"/>
        <c:majorGridlines/>
        <c:numFmt formatCode="General" sourceLinked="1"/>
        <c:majorTickMark val="none"/>
        <c:minorTickMark val="none"/>
        <c:tickLblPos val="nextTo"/>
        <c:crossAx val="12424025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44DD7-818C-4599-9805-FFF16C7DE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17</Pages>
  <Words>6038</Words>
  <Characters>34418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71</cp:revision>
  <dcterms:created xsi:type="dcterms:W3CDTF">2019-07-28T02:26:00Z</dcterms:created>
  <dcterms:modified xsi:type="dcterms:W3CDTF">2019-07-29T05:47:00Z</dcterms:modified>
</cp:coreProperties>
</file>